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CA4" w:rsidRPr="001202F1" w:rsidRDefault="00B73CA4" w:rsidP="00B73CA4">
      <w:pPr>
        <w:shd w:val="clear" w:color="auto" w:fill="FFFFFF"/>
        <w:spacing w:line="320" w:lineRule="exact"/>
        <w:outlineLvl w:val="0"/>
        <w:rPr>
          <w:color w:val="000000" w:themeColor="text1"/>
          <w:sz w:val="28"/>
          <w:szCs w:val="28"/>
        </w:rPr>
      </w:pP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t>УТВЕРЖДЕН</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t>постановлением администрации</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t>Кировского муниципального</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t>района Ленинградской области</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t>от _________________ № ______</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t>(приложение)</w:t>
      </w:r>
    </w:p>
    <w:p w:rsidR="00B73CA4" w:rsidRPr="001202F1" w:rsidRDefault="00B73CA4" w:rsidP="00B73CA4">
      <w:pPr>
        <w:pStyle w:val="ConsPlusNormal"/>
        <w:ind w:left="540" w:firstLine="540"/>
        <w:jc w:val="center"/>
        <w:rPr>
          <w:rFonts w:ascii="Times New Roman" w:hAnsi="Times New Roman" w:cs="Times New Roman"/>
          <w:b/>
          <w:bCs/>
          <w:color w:val="000000" w:themeColor="text1"/>
          <w:sz w:val="28"/>
          <w:szCs w:val="28"/>
        </w:rPr>
      </w:pPr>
    </w:p>
    <w:p w:rsidR="00B73CA4" w:rsidRPr="001202F1" w:rsidRDefault="00B73CA4" w:rsidP="00B73CA4">
      <w:pPr>
        <w:pStyle w:val="ConsPlusNormal"/>
        <w:ind w:left="540" w:firstLine="540"/>
        <w:jc w:val="center"/>
        <w:rPr>
          <w:rFonts w:ascii="Times New Roman" w:hAnsi="Times New Roman" w:cs="Times New Roman"/>
          <w:b/>
          <w:bCs/>
          <w:color w:val="000000" w:themeColor="text1"/>
          <w:sz w:val="28"/>
          <w:szCs w:val="28"/>
        </w:rPr>
      </w:pPr>
    </w:p>
    <w:p w:rsidR="00B73CA4" w:rsidRPr="001202F1" w:rsidRDefault="00B73CA4" w:rsidP="00B73CA4">
      <w:pPr>
        <w:pStyle w:val="ConsPlusNormal"/>
        <w:ind w:left="540" w:firstLine="540"/>
        <w:jc w:val="center"/>
        <w:rPr>
          <w:rFonts w:ascii="Times New Roman" w:hAnsi="Times New Roman" w:cs="Times New Roman"/>
          <w:b/>
          <w:bCs/>
          <w:color w:val="000000" w:themeColor="text1"/>
          <w:sz w:val="28"/>
          <w:szCs w:val="28"/>
        </w:rPr>
      </w:pPr>
    </w:p>
    <w:p w:rsidR="00B73CA4" w:rsidRPr="001202F1" w:rsidRDefault="00B73CA4"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АДМИНИСТРАТИВНЫЙ РЕГЛАМЕНТ </w:t>
      </w:r>
    </w:p>
    <w:p w:rsidR="00B73CA4" w:rsidRPr="001202F1" w:rsidRDefault="00B73CA4" w:rsidP="00BB01A4">
      <w:pPr>
        <w:pStyle w:val="ConsPlusNormal"/>
        <w:jc w:val="center"/>
        <w:rPr>
          <w:rFonts w:ascii="Times New Roman" w:hAnsi="Times New Roman" w:cs="Times New Roman"/>
          <w:bCs/>
          <w:color w:val="000000" w:themeColor="text1"/>
          <w:sz w:val="28"/>
          <w:szCs w:val="28"/>
        </w:rPr>
      </w:pPr>
    </w:p>
    <w:p w:rsidR="00B73CA4" w:rsidRPr="001202F1" w:rsidRDefault="00B73CA4"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администрации Кировского муниципального района </w:t>
      </w:r>
    </w:p>
    <w:p w:rsidR="00B73CA4" w:rsidRPr="001202F1" w:rsidRDefault="00B73CA4"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Ленинградской области по предоставлению муниципальной услуги</w:t>
      </w:r>
    </w:p>
    <w:p w:rsidR="001F32CB" w:rsidRPr="004F5D7D" w:rsidRDefault="00147D28" w:rsidP="004F5D7D">
      <w:pPr>
        <w:pStyle w:val="ConsPlusNormal"/>
        <w:jc w:val="center"/>
        <w:rPr>
          <w:rFonts w:ascii="Times New Roman" w:hAnsi="Times New Roman" w:cs="Times New Roman"/>
          <w:b/>
          <w:bCs/>
          <w:color w:val="000000" w:themeColor="text1"/>
          <w:sz w:val="28"/>
          <w:szCs w:val="28"/>
        </w:rPr>
      </w:pPr>
      <w:r w:rsidRPr="001202F1">
        <w:rPr>
          <w:rFonts w:ascii="Times New Roman" w:hAnsi="Times New Roman" w:cs="Times New Roman"/>
          <w:bCs/>
          <w:color w:val="000000" w:themeColor="text1"/>
          <w:sz w:val="28"/>
          <w:szCs w:val="28"/>
        </w:rPr>
        <w:t>«</w:t>
      </w:r>
      <w:r w:rsidR="00C27A9E" w:rsidRPr="00C27A9E">
        <w:rPr>
          <w:rFonts w:ascii="Times New Roman" w:hAnsi="Times New Roman" w:cs="Times New Roman"/>
          <w:bCs/>
          <w:color w:val="000000" w:themeColor="text1"/>
          <w:sz w:val="28"/>
          <w:szCs w:val="28"/>
        </w:rPr>
        <w:t xml:space="preserve">Установление публичного сервитута в отношении земельных участков и (или) земель, расположенных на территории Кировского муниципального района Ленинградской области (государственная собственность на которые не разграничена), для их использования в целях, предусмотренных статьей 39.37 Земельного кодекса </w:t>
      </w:r>
      <w:r w:rsidR="006044FB">
        <w:rPr>
          <w:rFonts w:ascii="Times New Roman" w:hAnsi="Times New Roman" w:cs="Times New Roman"/>
          <w:bCs/>
          <w:color w:val="000000" w:themeColor="text1"/>
          <w:sz w:val="28"/>
          <w:szCs w:val="28"/>
        </w:rPr>
        <w:t>Российской Федерации</w:t>
      </w:r>
      <w:r w:rsidR="00C27A9E">
        <w:rPr>
          <w:rFonts w:ascii="Times New Roman" w:hAnsi="Times New Roman" w:cs="Times New Roman"/>
          <w:bCs/>
          <w:color w:val="000000" w:themeColor="text1"/>
          <w:sz w:val="28"/>
          <w:szCs w:val="28"/>
        </w:rPr>
        <w:t>»</w:t>
      </w:r>
      <w:r w:rsidR="00C27A9E" w:rsidRPr="001202F1">
        <w:rPr>
          <w:rFonts w:ascii="Times New Roman" w:hAnsi="Times New Roman" w:cs="Times New Roman"/>
          <w:bCs/>
          <w:color w:val="000000" w:themeColor="text1"/>
          <w:sz w:val="28"/>
          <w:szCs w:val="28"/>
        </w:rPr>
        <w:t xml:space="preserve"> </w:t>
      </w:r>
    </w:p>
    <w:p w:rsidR="00FA2D20" w:rsidRDefault="00C27A9E" w:rsidP="00C27A9E">
      <w:pPr>
        <w:pStyle w:val="ConsPlusNormal"/>
        <w:ind w:firstLine="540"/>
        <w:jc w:val="center"/>
        <w:rPr>
          <w:rFonts w:ascii="Times New Roman" w:hAnsi="Times New Roman" w:cs="Times New Roman"/>
          <w:sz w:val="28"/>
          <w:szCs w:val="28"/>
        </w:rPr>
      </w:pPr>
      <w:r w:rsidRPr="00C27A9E">
        <w:rPr>
          <w:rFonts w:ascii="Times New Roman" w:hAnsi="Times New Roman" w:cs="Times New Roman"/>
          <w:sz w:val="28"/>
          <w:szCs w:val="28"/>
        </w:rPr>
        <w:t>(Сокращенное наименование – Установление публичного сервитута в отношении земельного участка</w:t>
      </w:r>
      <w:r>
        <w:rPr>
          <w:rFonts w:ascii="Times New Roman" w:hAnsi="Times New Roman" w:cs="Times New Roman"/>
          <w:sz w:val="28"/>
          <w:szCs w:val="28"/>
        </w:rPr>
        <w:t xml:space="preserve"> </w:t>
      </w:r>
      <w:r w:rsidRPr="00C27A9E">
        <w:rPr>
          <w:rFonts w:ascii="Times New Roman" w:hAnsi="Times New Roman" w:cs="Times New Roman"/>
          <w:sz w:val="28"/>
          <w:szCs w:val="28"/>
        </w:rPr>
        <w:t xml:space="preserve">в целях статьи 39.37 Земельного кодекса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w:t>
      </w:r>
    </w:p>
    <w:p w:rsidR="00C27A9E" w:rsidRPr="00C27A9E" w:rsidRDefault="00FA2D20" w:rsidP="00C27A9E">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w:t>
      </w:r>
      <w:r w:rsidR="00C27A9E" w:rsidRPr="00C27A9E">
        <w:rPr>
          <w:rFonts w:ascii="Times New Roman" w:hAnsi="Times New Roman" w:cs="Times New Roman"/>
          <w:sz w:val="28"/>
          <w:szCs w:val="28"/>
        </w:rPr>
        <w:t>далее –</w:t>
      </w:r>
      <w:r w:rsidR="00C27A9E">
        <w:rPr>
          <w:rFonts w:ascii="Times New Roman" w:hAnsi="Times New Roman" w:cs="Times New Roman"/>
          <w:sz w:val="28"/>
          <w:szCs w:val="28"/>
        </w:rPr>
        <w:t xml:space="preserve"> </w:t>
      </w:r>
      <w:r w:rsidR="004F5D7D" w:rsidRPr="001202F1">
        <w:rPr>
          <w:rFonts w:ascii="Times New Roman" w:hAnsi="Times New Roman" w:cs="Times New Roman"/>
          <w:bCs/>
          <w:color w:val="000000" w:themeColor="text1"/>
          <w:sz w:val="28"/>
          <w:szCs w:val="28"/>
        </w:rPr>
        <w:t>Административный</w:t>
      </w:r>
      <w:r w:rsidR="004F5D7D" w:rsidRPr="00C27A9E">
        <w:rPr>
          <w:rFonts w:ascii="Times New Roman" w:hAnsi="Times New Roman" w:cs="Times New Roman"/>
          <w:sz w:val="28"/>
          <w:szCs w:val="28"/>
        </w:rPr>
        <w:t xml:space="preserve"> </w:t>
      </w:r>
      <w:r w:rsidR="00C27A9E" w:rsidRPr="00C27A9E">
        <w:rPr>
          <w:rFonts w:ascii="Times New Roman" w:hAnsi="Times New Roman" w:cs="Times New Roman"/>
          <w:sz w:val="28"/>
          <w:szCs w:val="28"/>
        </w:rPr>
        <w:t>регламент, муниципальная услуга</w:t>
      </w:r>
      <w:r>
        <w:rPr>
          <w:rFonts w:ascii="Times New Roman" w:hAnsi="Times New Roman" w:cs="Times New Roman"/>
          <w:sz w:val="28"/>
          <w:szCs w:val="28"/>
        </w:rPr>
        <w:t>)</w:t>
      </w:r>
    </w:p>
    <w:p w:rsidR="00C27A9E" w:rsidRPr="001202F1" w:rsidRDefault="00C27A9E">
      <w:pPr>
        <w:pStyle w:val="ConsPlusNormal"/>
        <w:jc w:val="center"/>
        <w:rPr>
          <w:rFonts w:ascii="Times New Roman" w:hAnsi="Times New Roman" w:cs="Times New Roman"/>
          <w:bCs/>
          <w:color w:val="000000" w:themeColor="text1"/>
          <w:sz w:val="28"/>
          <w:szCs w:val="28"/>
        </w:rPr>
      </w:pPr>
    </w:p>
    <w:p w:rsidR="00C27A9E" w:rsidRDefault="00147D28" w:rsidP="00C27A9E">
      <w:pPr>
        <w:pStyle w:val="ConsPlusNormal"/>
        <w:jc w:val="center"/>
        <w:outlineLvl w:val="1"/>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1. Общие положения</w:t>
      </w:r>
    </w:p>
    <w:p w:rsidR="00C27A9E" w:rsidRDefault="00C27A9E" w:rsidP="00C27A9E">
      <w:pPr>
        <w:pStyle w:val="ConsPlusNormal"/>
        <w:ind w:firstLine="709"/>
        <w:jc w:val="both"/>
        <w:outlineLvl w:val="1"/>
        <w:rPr>
          <w:sz w:val="28"/>
          <w:szCs w:val="28"/>
        </w:rPr>
      </w:pPr>
      <w:r w:rsidRPr="00C27A9E">
        <w:rPr>
          <w:rFonts w:ascii="Times New Roman" w:hAnsi="Times New Roman" w:cs="Times New Roman"/>
          <w:sz w:val="28"/>
          <w:szCs w:val="28"/>
        </w:rPr>
        <w:t>Предмет регулирования</w:t>
      </w:r>
      <w:r w:rsidRPr="00C27A9E">
        <w:rPr>
          <w:sz w:val="28"/>
          <w:szCs w:val="28"/>
        </w:rPr>
        <w:t>.</w:t>
      </w:r>
    </w:p>
    <w:p w:rsidR="00C27A9E" w:rsidRDefault="00C27A9E" w:rsidP="00C27A9E">
      <w:pPr>
        <w:pStyle w:val="ConsPlusNormal"/>
        <w:ind w:firstLine="709"/>
        <w:jc w:val="both"/>
        <w:outlineLvl w:val="1"/>
        <w:rPr>
          <w:rFonts w:ascii="Times New Roman" w:hAnsi="Times New Roman" w:cs="Times New Roman"/>
          <w:color w:val="000000" w:themeColor="text1"/>
          <w:sz w:val="28"/>
          <w:szCs w:val="28"/>
        </w:rPr>
      </w:pPr>
      <w:r w:rsidRPr="00C27A9E">
        <w:rPr>
          <w:rFonts w:ascii="Times New Roman CYR" w:hAnsi="Times New Roman CYR" w:cs="Times New Roman CYR"/>
          <w:color w:val="000000"/>
          <w:sz w:val="28"/>
          <w:szCs w:val="28"/>
        </w:rPr>
        <w:t>Регламент устанавливает порядок и стандарт предоставления муниципальной услуги.</w:t>
      </w:r>
    </w:p>
    <w:p w:rsidR="00C27A9E" w:rsidRPr="00C27A9E" w:rsidRDefault="00C27A9E" w:rsidP="00C27A9E">
      <w:pPr>
        <w:pStyle w:val="ConsPlusNormal"/>
        <w:ind w:firstLine="709"/>
        <w:outlineLvl w:val="1"/>
        <w:rPr>
          <w:rFonts w:ascii="Times New Roman" w:hAnsi="Times New Roman" w:cs="Times New Roman"/>
          <w:color w:val="000000" w:themeColor="text1"/>
          <w:sz w:val="28"/>
          <w:szCs w:val="28"/>
        </w:rPr>
      </w:pPr>
      <w:r w:rsidRPr="00C27A9E">
        <w:rPr>
          <w:rFonts w:ascii="Times New Roman" w:hAnsi="Times New Roman" w:cs="Times New Roman"/>
          <w:sz w:val="28"/>
          <w:szCs w:val="28"/>
        </w:rPr>
        <w:t>Круг заявителей.</w:t>
      </w:r>
    </w:p>
    <w:p w:rsidR="00C27A9E" w:rsidRPr="00C27A9E" w:rsidRDefault="00C27A9E" w:rsidP="00C27A9E">
      <w:pPr>
        <w:pStyle w:val="ConsPlusNormal"/>
        <w:ind w:left="709"/>
        <w:jc w:val="both"/>
        <w:rPr>
          <w:rFonts w:ascii="Times New Roman" w:hAnsi="Times New Roman" w:cs="Times New Roman"/>
          <w:sz w:val="28"/>
          <w:szCs w:val="28"/>
        </w:rPr>
      </w:pPr>
      <w:r w:rsidRPr="00C27A9E">
        <w:rPr>
          <w:rFonts w:ascii="Times New Roman" w:hAnsi="Times New Roman" w:cs="Times New Roman"/>
          <w:sz w:val="28"/>
          <w:szCs w:val="28"/>
        </w:rPr>
        <w:t>Муниципальная услуга предоставляется:</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 xml:space="preserve">- 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перечисленные в ст. 39.40 Земельного кодекса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(далее – заявитель):</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1) являющимся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w:t>
      </w:r>
      <w:r w:rsidR="006044FB">
        <w:rPr>
          <w:rFonts w:ascii="Times New Roman" w:hAnsi="Times New Roman" w:cs="Times New Roman"/>
          <w:sz w:val="28"/>
          <w:szCs w:val="28"/>
        </w:rPr>
        <w:t xml:space="preserve"> </w:t>
      </w:r>
      <w:r w:rsidRPr="00C27A9E">
        <w:rPr>
          <w:rFonts w:ascii="Times New Roman" w:hAnsi="Times New Roman" w:cs="Times New Roman"/>
          <w:bCs/>
          <w:sz w:val="28"/>
          <w:szCs w:val="28"/>
        </w:rPr>
        <w:t>реконструкции, капитального ремонта их участков (частей),</w:t>
      </w:r>
      <w:r w:rsidRPr="00C27A9E">
        <w:rPr>
          <w:rFonts w:ascii="Times New Roman" w:hAnsi="Times New Roman" w:cs="Times New Roman"/>
          <w:sz w:val="28"/>
          <w:szCs w:val="28"/>
        </w:rPr>
        <w:t xml:space="preserve">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r>
        <w:rPr>
          <w:rFonts w:ascii="Times New Roman" w:hAnsi="Times New Roman" w:cs="Times New Roman"/>
          <w:sz w:val="28"/>
          <w:szCs w:val="28"/>
        </w:rPr>
        <w:t xml:space="preserve"> </w:t>
      </w:r>
      <w:r w:rsidRPr="00C27A9E">
        <w:rPr>
          <w:rFonts w:ascii="Times New Roman" w:hAnsi="Times New Roman" w:cs="Times New Roman"/>
          <w:sz w:val="28"/>
          <w:szCs w:val="28"/>
        </w:rPr>
        <w:t>реконструкции их участков (частей);</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 xml:space="preserve">2) являющееся организацией связи, - для размещения линий или сооружений связи, указанных в подпункте 1 статьи 39.37 Земельного кодекса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(далее – Земельного кодекса </w:t>
      </w:r>
      <w:r w:rsidR="00257843">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а </w:t>
      </w:r>
      <w:r w:rsidRPr="00C27A9E">
        <w:rPr>
          <w:rFonts w:ascii="Times New Roman" w:hAnsi="Times New Roman" w:cs="Times New Roman"/>
          <w:sz w:val="28"/>
          <w:szCs w:val="28"/>
        </w:rPr>
        <w:lastRenderedPageBreak/>
        <w:t>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 xml:space="preserve">3) являющееся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2 - 6 статьи 39.37 Земельного кодекса </w:t>
      </w:r>
      <w:r w:rsidR="00257843">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 xml:space="preserve">4) предусмотренное пунктом 1 статьи 56.4 Земельного кодекса </w:t>
      </w:r>
      <w:r w:rsidR="00257843">
        <w:rPr>
          <w:rFonts w:ascii="Times New Roman" w:hAnsi="Times New Roman" w:cs="Times New Roman"/>
          <w:sz w:val="28"/>
          <w:szCs w:val="28"/>
        </w:rPr>
        <w:t>Российской Федерации</w:t>
      </w:r>
      <w:r w:rsidR="00257843" w:rsidRPr="00C27A9E">
        <w:rPr>
          <w:rFonts w:ascii="Times New Roman" w:hAnsi="Times New Roman" w:cs="Times New Roman"/>
          <w:sz w:val="28"/>
          <w:szCs w:val="28"/>
        </w:rPr>
        <w:t xml:space="preserve"> </w:t>
      </w:r>
      <w:r w:rsidRPr="00C27A9E">
        <w:rPr>
          <w:rFonts w:ascii="Times New Roman" w:hAnsi="Times New Roman" w:cs="Times New Roman"/>
          <w:sz w:val="28"/>
          <w:szCs w:val="28"/>
        </w:rPr>
        <w:t>и подавшее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r>
        <w:rPr>
          <w:rFonts w:ascii="Times New Roman" w:hAnsi="Times New Roman" w:cs="Times New Roman"/>
          <w:sz w:val="28"/>
          <w:szCs w:val="28"/>
        </w:rPr>
        <w:t xml:space="preserve"> </w:t>
      </w:r>
      <w:r w:rsidRPr="00C27A9E">
        <w:rPr>
          <w:rFonts w:ascii="Times New Roman" w:hAnsi="Times New Roman" w:cs="Times New Roman"/>
          <w:sz w:val="28"/>
          <w:szCs w:val="28"/>
        </w:rPr>
        <w:t>реконструкции его участка (части);</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5) являющееся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6) осуществляющее реконструкцию</w:t>
      </w:r>
      <w:r>
        <w:rPr>
          <w:rFonts w:ascii="Times New Roman" w:hAnsi="Times New Roman" w:cs="Times New Roman"/>
          <w:sz w:val="28"/>
          <w:szCs w:val="28"/>
        </w:rPr>
        <w:t xml:space="preserve"> </w:t>
      </w:r>
      <w:r w:rsidRPr="00C27A9E">
        <w:rPr>
          <w:rFonts w:ascii="Times New Roman" w:hAnsi="Times New Roman" w:cs="Times New Roman"/>
          <w:sz w:val="28"/>
          <w:szCs w:val="28"/>
        </w:rPr>
        <w:t>или капитальный</w:t>
      </w:r>
      <w:r>
        <w:rPr>
          <w:rFonts w:ascii="Times New Roman" w:hAnsi="Times New Roman" w:cs="Times New Roman"/>
          <w:sz w:val="28"/>
          <w:szCs w:val="28"/>
        </w:rPr>
        <w:t xml:space="preserve"> </w:t>
      </w:r>
      <w:r w:rsidRPr="00C27A9E">
        <w:rPr>
          <w:rFonts w:ascii="Times New Roman" w:hAnsi="Times New Roman" w:cs="Times New Roman"/>
          <w:sz w:val="28"/>
          <w:szCs w:val="28"/>
        </w:rPr>
        <w:t>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 xml:space="preserve">7) иное лицо, уполномоченное в соответствии с нормативными правовыми актами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нормативными правовыми актами субъектов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 </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Представлять интересы заявителя имеют право:</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 лица, действующие в соответствии с законом или учредительными документами от имени заявителя без доверенности;</w:t>
      </w:r>
    </w:p>
    <w:p w:rsidR="00C27A9E" w:rsidRPr="00C27A9E" w:rsidRDefault="00C27A9E" w:rsidP="00C27A9E">
      <w:pPr>
        <w:pStyle w:val="ConsPlusNormal"/>
        <w:ind w:firstLine="709"/>
        <w:jc w:val="both"/>
        <w:rPr>
          <w:rFonts w:ascii="Times New Roman" w:hAnsi="Times New Roman" w:cs="Times New Roman"/>
          <w:sz w:val="28"/>
          <w:szCs w:val="28"/>
        </w:rPr>
      </w:pPr>
      <w:r w:rsidRPr="00C27A9E">
        <w:rPr>
          <w:rFonts w:ascii="Times New Roman" w:hAnsi="Times New Roman" w:cs="Times New Roman"/>
          <w:sz w:val="28"/>
          <w:szCs w:val="28"/>
        </w:rPr>
        <w:t>- представители, действующие от имени заявителя в силу полномочий на основании доверенности.</w:t>
      </w:r>
    </w:p>
    <w:p w:rsidR="00C27A9E" w:rsidRPr="00C27A9E" w:rsidRDefault="00C27A9E" w:rsidP="00C27A9E">
      <w:pPr>
        <w:pStyle w:val="ConsPlusNormal"/>
        <w:ind w:firstLine="567"/>
        <w:jc w:val="both"/>
        <w:rPr>
          <w:rFonts w:ascii="Times New Roman" w:hAnsi="Times New Roman" w:cs="Times New Roman"/>
          <w:sz w:val="28"/>
          <w:szCs w:val="28"/>
        </w:rPr>
      </w:pPr>
      <w:r w:rsidRPr="00C27A9E">
        <w:rPr>
          <w:rFonts w:ascii="Times New Roman" w:hAnsi="Times New Roman" w:cs="Times New Roman"/>
          <w:sz w:val="28"/>
          <w:szCs w:val="28"/>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C27A9E" w:rsidRDefault="00C27A9E" w:rsidP="00BB01A4">
      <w:pPr>
        <w:pStyle w:val="ConsPlusNormal"/>
        <w:ind w:firstLine="567"/>
        <w:jc w:val="center"/>
        <w:rPr>
          <w:rFonts w:ascii="Times New Roman" w:hAnsi="Times New Roman" w:cs="Times New Roman"/>
          <w:color w:val="000000" w:themeColor="text1"/>
          <w:sz w:val="28"/>
          <w:szCs w:val="28"/>
        </w:rPr>
      </w:pPr>
    </w:p>
    <w:p w:rsidR="001F32CB" w:rsidRDefault="00147D28" w:rsidP="00BB01A4">
      <w:pPr>
        <w:pStyle w:val="ConsPlusNormal"/>
        <w:ind w:firstLine="567"/>
        <w:jc w:val="center"/>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 Стандарт предоставления муниципальной услуги.</w:t>
      </w:r>
    </w:p>
    <w:p w:rsidR="00C27A9E" w:rsidRDefault="00C27A9E" w:rsidP="00BB01A4">
      <w:pPr>
        <w:pStyle w:val="ConsPlusNormal"/>
        <w:ind w:firstLine="567"/>
        <w:jc w:val="center"/>
        <w:rPr>
          <w:rFonts w:ascii="Times New Roman" w:hAnsi="Times New Roman" w:cs="Times New Roman"/>
          <w:color w:val="000000" w:themeColor="text1"/>
          <w:sz w:val="28"/>
          <w:szCs w:val="28"/>
        </w:rPr>
      </w:pP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2.1. Наименование муниципальной услуги: </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lastRenderedPageBreak/>
        <w:t xml:space="preserve">Установление публичного сервитута в отношении земельных участков и (или) земель, расположенных на территории </w:t>
      </w:r>
      <w:r>
        <w:rPr>
          <w:rFonts w:ascii="Times New Roman" w:hAnsi="Times New Roman" w:cs="Times New Roman"/>
          <w:sz w:val="28"/>
          <w:szCs w:val="28"/>
        </w:rPr>
        <w:t>Кировского муниципального района</w:t>
      </w:r>
      <w:r w:rsidRPr="00C27A9E">
        <w:rPr>
          <w:rFonts w:ascii="Times New Roman" w:hAnsi="Times New Roman" w:cs="Times New Roman"/>
          <w:sz w:val="28"/>
          <w:szCs w:val="28"/>
        </w:rPr>
        <w:t xml:space="preserve"> Ленинградской области (государственная собственность на которые не разграничена), для их использования в целях, предусмотренных статьей 39.37 Земельного кодекса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(сокращенное наименование: Установление публичного сервитута в отношении земельного участка</w:t>
      </w:r>
      <w:r>
        <w:rPr>
          <w:rFonts w:ascii="Times New Roman" w:hAnsi="Times New Roman" w:cs="Times New Roman"/>
          <w:sz w:val="28"/>
          <w:szCs w:val="28"/>
        </w:rPr>
        <w:t xml:space="preserve"> </w:t>
      </w:r>
      <w:r w:rsidRPr="00C27A9E">
        <w:rPr>
          <w:rFonts w:ascii="Times New Roman" w:hAnsi="Times New Roman" w:cs="Times New Roman"/>
          <w:sz w:val="28"/>
          <w:szCs w:val="28"/>
        </w:rPr>
        <w:t xml:space="preserve">в целях статьи 39.37 Земельного кодекса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w:t>
      </w:r>
    </w:p>
    <w:p w:rsid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2.2. Наименование органа, предоставляющего муниципальную услугу.</w:t>
      </w:r>
    </w:p>
    <w:p w:rsid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Муниципальную услугу предоставляет:</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1202F1">
        <w:rPr>
          <w:rFonts w:ascii="Times New Roman" w:hAnsi="Times New Roman" w:cs="Times New Roman"/>
          <w:color w:val="000000" w:themeColor="text1"/>
          <w:sz w:val="28"/>
          <w:szCs w:val="28"/>
        </w:rPr>
        <w:t>Муниципальную услугу предоставляет администрация Кировского муниципального района Ленинградской области (далее - Администрация), посредством органа, ответственного за предоставление муниципальной услуги – Комитета по управлению муниципальным имуществом администрации Кировского муниципального района Ленинградской области  (далее – КУМИ).</w:t>
      </w:r>
    </w:p>
    <w:p w:rsidR="00C27A9E" w:rsidRPr="00C27A9E" w:rsidRDefault="00C27A9E" w:rsidP="00C27A9E">
      <w:pPr>
        <w:widowControl w:val="0"/>
        <w:ind w:firstLine="709"/>
        <w:contextualSpacing/>
        <w:mirrorIndents/>
        <w:jc w:val="both"/>
        <w:rPr>
          <w:sz w:val="28"/>
          <w:szCs w:val="28"/>
        </w:rPr>
      </w:pPr>
      <w:r w:rsidRPr="00C27A9E">
        <w:rPr>
          <w:sz w:val="28"/>
          <w:szCs w:val="28"/>
        </w:rPr>
        <w:t>2.3. Результат предоставления муниципальной услуги.</w:t>
      </w:r>
    </w:p>
    <w:p w:rsidR="00C27A9E" w:rsidRPr="00C27A9E" w:rsidRDefault="00C27A9E" w:rsidP="00C27A9E">
      <w:pPr>
        <w:ind w:firstLine="709"/>
        <w:contextualSpacing/>
        <w:mirrorIndents/>
        <w:jc w:val="both"/>
        <w:rPr>
          <w:sz w:val="28"/>
          <w:szCs w:val="28"/>
        </w:rPr>
      </w:pPr>
      <w:r w:rsidRPr="00C27A9E">
        <w:rPr>
          <w:sz w:val="28"/>
          <w:szCs w:val="28"/>
        </w:rPr>
        <w:t>Результатом предоставления услуги является:</w:t>
      </w:r>
    </w:p>
    <w:p w:rsidR="00C27A9E" w:rsidRPr="00C27A9E" w:rsidRDefault="00C27A9E" w:rsidP="00C27A9E">
      <w:pPr>
        <w:widowControl w:val="0"/>
        <w:ind w:firstLine="709"/>
        <w:contextualSpacing/>
        <w:mirrorIndents/>
        <w:jc w:val="both"/>
        <w:rPr>
          <w:sz w:val="28"/>
          <w:szCs w:val="28"/>
        </w:rPr>
      </w:pPr>
      <w:r w:rsidRPr="00C27A9E">
        <w:rPr>
          <w:sz w:val="28"/>
          <w:szCs w:val="28"/>
        </w:rPr>
        <w:t xml:space="preserve">- </w:t>
      </w:r>
      <w:r w:rsidR="007E1F27">
        <w:rPr>
          <w:sz w:val="28"/>
          <w:szCs w:val="28"/>
        </w:rPr>
        <w:t>постановление</w:t>
      </w:r>
      <w:r w:rsidRPr="00C27A9E">
        <w:rPr>
          <w:sz w:val="28"/>
          <w:szCs w:val="28"/>
        </w:rPr>
        <w:t xml:space="preserve"> об установлении публичного сервитута (</w:t>
      </w:r>
      <w:r w:rsidR="00BF33E2" w:rsidRPr="001202F1">
        <w:rPr>
          <w:color w:val="000000" w:themeColor="text1"/>
          <w:sz w:val="28"/>
          <w:szCs w:val="28"/>
        </w:rPr>
        <w:t>приложение к Административному регламенту</w:t>
      </w:r>
      <w:r w:rsidRPr="00C27A9E">
        <w:rPr>
          <w:sz w:val="28"/>
          <w:szCs w:val="28"/>
        </w:rPr>
        <w:t xml:space="preserve"> - образец </w:t>
      </w:r>
      <w:r>
        <w:rPr>
          <w:sz w:val="28"/>
          <w:szCs w:val="28"/>
        </w:rPr>
        <w:t xml:space="preserve">№ </w:t>
      </w:r>
      <w:r w:rsidRPr="00C27A9E">
        <w:rPr>
          <w:sz w:val="28"/>
          <w:szCs w:val="28"/>
        </w:rPr>
        <w:t>4);</w:t>
      </w:r>
    </w:p>
    <w:p w:rsidR="00C27A9E" w:rsidRPr="00C27A9E" w:rsidRDefault="00C27A9E" w:rsidP="00C27A9E">
      <w:pPr>
        <w:widowControl w:val="0"/>
        <w:ind w:firstLine="709"/>
        <w:contextualSpacing/>
        <w:mirrorIndents/>
        <w:jc w:val="both"/>
        <w:rPr>
          <w:sz w:val="28"/>
          <w:szCs w:val="28"/>
        </w:rPr>
      </w:pPr>
      <w:r w:rsidRPr="00C27A9E">
        <w:rPr>
          <w:sz w:val="28"/>
          <w:szCs w:val="28"/>
        </w:rPr>
        <w:t xml:space="preserve">- </w:t>
      </w:r>
      <w:r w:rsidR="007E1F27">
        <w:rPr>
          <w:sz w:val="28"/>
          <w:szCs w:val="28"/>
        </w:rPr>
        <w:t>уведомление</w:t>
      </w:r>
      <w:r w:rsidRPr="00C27A9E">
        <w:rPr>
          <w:sz w:val="28"/>
          <w:szCs w:val="28"/>
        </w:rPr>
        <w:t xml:space="preserve"> о возвращении заявления (ходатайства) об установлении публичного сервитута (</w:t>
      </w:r>
      <w:r w:rsidR="00BF33E2" w:rsidRPr="001202F1">
        <w:rPr>
          <w:color w:val="000000" w:themeColor="text1"/>
          <w:sz w:val="28"/>
          <w:szCs w:val="28"/>
        </w:rPr>
        <w:t>приложение к Административному регламенту</w:t>
      </w:r>
      <w:r w:rsidRPr="00C27A9E">
        <w:rPr>
          <w:sz w:val="28"/>
          <w:szCs w:val="28"/>
        </w:rPr>
        <w:t xml:space="preserve"> - образец</w:t>
      </w:r>
      <w:r>
        <w:rPr>
          <w:sz w:val="28"/>
          <w:szCs w:val="28"/>
        </w:rPr>
        <w:t xml:space="preserve"> №</w:t>
      </w:r>
      <w:r w:rsidRPr="00C27A9E">
        <w:rPr>
          <w:sz w:val="28"/>
          <w:szCs w:val="28"/>
        </w:rPr>
        <w:t xml:space="preserve"> 2);</w:t>
      </w:r>
    </w:p>
    <w:p w:rsidR="00C27A9E" w:rsidRPr="00C27A9E" w:rsidRDefault="00C27A9E" w:rsidP="00C27A9E">
      <w:pPr>
        <w:widowControl w:val="0"/>
        <w:ind w:firstLine="709"/>
        <w:contextualSpacing/>
        <w:mirrorIndents/>
        <w:jc w:val="both"/>
        <w:rPr>
          <w:sz w:val="28"/>
          <w:szCs w:val="28"/>
        </w:rPr>
      </w:pPr>
      <w:r w:rsidRPr="00C27A9E">
        <w:rPr>
          <w:sz w:val="28"/>
          <w:szCs w:val="28"/>
        </w:rPr>
        <w:t xml:space="preserve">- </w:t>
      </w:r>
      <w:r w:rsidR="007E1F27">
        <w:rPr>
          <w:sz w:val="28"/>
          <w:szCs w:val="28"/>
        </w:rPr>
        <w:t>уведомление</w:t>
      </w:r>
      <w:r w:rsidRPr="00C27A9E">
        <w:rPr>
          <w:sz w:val="28"/>
          <w:szCs w:val="28"/>
        </w:rPr>
        <w:t xml:space="preserve"> об отказе в предоставлении муниципальной услуги (</w:t>
      </w:r>
      <w:r w:rsidR="00BF33E2" w:rsidRPr="001202F1">
        <w:rPr>
          <w:color w:val="000000" w:themeColor="text1"/>
          <w:sz w:val="28"/>
          <w:szCs w:val="28"/>
        </w:rPr>
        <w:t xml:space="preserve">приложение к Административному регламенту </w:t>
      </w:r>
      <w:r w:rsidRPr="00C27A9E">
        <w:rPr>
          <w:sz w:val="28"/>
          <w:szCs w:val="28"/>
        </w:rPr>
        <w:t>-</w:t>
      </w:r>
      <w:r>
        <w:rPr>
          <w:sz w:val="28"/>
          <w:szCs w:val="28"/>
        </w:rPr>
        <w:t xml:space="preserve"> </w:t>
      </w:r>
      <w:r w:rsidRPr="00C27A9E">
        <w:rPr>
          <w:sz w:val="28"/>
          <w:szCs w:val="28"/>
        </w:rPr>
        <w:t>образец</w:t>
      </w:r>
      <w:r>
        <w:rPr>
          <w:sz w:val="28"/>
          <w:szCs w:val="28"/>
        </w:rPr>
        <w:t xml:space="preserve"> №</w:t>
      </w:r>
      <w:r w:rsidRPr="00C27A9E">
        <w:rPr>
          <w:sz w:val="28"/>
          <w:szCs w:val="28"/>
        </w:rPr>
        <w:t xml:space="preserve"> 3).</w:t>
      </w:r>
    </w:p>
    <w:p w:rsidR="00C27A9E" w:rsidRPr="00C27A9E" w:rsidRDefault="00C27A9E" w:rsidP="00C27A9E">
      <w:pPr>
        <w:widowControl w:val="0"/>
        <w:ind w:firstLine="709"/>
        <w:contextualSpacing/>
        <w:mirrorIndents/>
        <w:jc w:val="both"/>
        <w:rPr>
          <w:sz w:val="28"/>
          <w:szCs w:val="28"/>
        </w:rPr>
      </w:pPr>
      <w:r w:rsidRPr="00C27A9E">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C27A9E" w:rsidRPr="001202F1" w:rsidRDefault="00C27A9E" w:rsidP="00C27A9E">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1) при личной явке:</w:t>
      </w:r>
    </w:p>
    <w:p w:rsidR="00C27A9E" w:rsidRPr="001202F1" w:rsidRDefault="00C27A9E" w:rsidP="00C27A9E">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в филиалах, отделах, удаленных рабочих местах ГБУ ЛО «МФЦ»;</w:t>
      </w:r>
    </w:p>
    <w:p w:rsidR="00C27A9E" w:rsidRPr="001202F1" w:rsidRDefault="00C27A9E" w:rsidP="00C27A9E">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 без личной явки:</w:t>
      </w:r>
    </w:p>
    <w:p w:rsidR="00C27A9E" w:rsidRPr="001202F1" w:rsidRDefault="00C27A9E" w:rsidP="00C27A9E">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почтовым отправлением;</w:t>
      </w:r>
    </w:p>
    <w:p w:rsidR="00C27A9E" w:rsidRDefault="00C27A9E" w:rsidP="00C27A9E">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в электронной форме через личный кабинет заявителя на ЕПГУ.</w:t>
      </w:r>
    </w:p>
    <w:p w:rsidR="00BF33E2" w:rsidRDefault="00C27A9E" w:rsidP="00BF33E2">
      <w:pPr>
        <w:pStyle w:val="ConsPlusNormal"/>
        <w:ind w:firstLine="567"/>
        <w:jc w:val="both"/>
        <w:rPr>
          <w:rFonts w:ascii="Times New Roman" w:hAnsi="Times New Roman" w:cs="Times New Roman"/>
          <w:color w:val="000000" w:themeColor="text1"/>
          <w:sz w:val="28"/>
          <w:szCs w:val="28"/>
        </w:rPr>
      </w:pPr>
      <w:r w:rsidRPr="00C27A9E">
        <w:rPr>
          <w:rFonts w:ascii="Times New Roman" w:hAnsi="Times New Roman" w:cs="Times New Roman"/>
          <w:sz w:val="28"/>
          <w:szCs w:val="28"/>
        </w:rPr>
        <w:t>2.4. Срок предоставления муниципальной услуги.</w:t>
      </w:r>
    </w:p>
    <w:p w:rsidR="00BF33E2" w:rsidRDefault="00C27A9E" w:rsidP="00BF33E2">
      <w:pPr>
        <w:pStyle w:val="ConsPlusNormal"/>
        <w:ind w:firstLine="567"/>
        <w:jc w:val="both"/>
        <w:rPr>
          <w:rFonts w:ascii="Times New Roman" w:hAnsi="Times New Roman" w:cs="Times New Roman"/>
          <w:color w:val="000000" w:themeColor="text1"/>
          <w:sz w:val="28"/>
          <w:szCs w:val="28"/>
        </w:rPr>
      </w:pPr>
      <w:r w:rsidRPr="00C27A9E">
        <w:rPr>
          <w:rFonts w:ascii="Times New Roman" w:hAnsi="Times New Roman" w:cs="Times New Roman"/>
          <w:sz w:val="28"/>
          <w:szCs w:val="28"/>
        </w:rPr>
        <w:t xml:space="preserve">Максимальный срок предоставления муниципальной услуги составляет: </w:t>
      </w:r>
    </w:p>
    <w:p w:rsidR="00C27A9E" w:rsidRPr="00BF33E2" w:rsidRDefault="00C27A9E" w:rsidP="00BF33E2">
      <w:pPr>
        <w:pStyle w:val="ConsPlusNormal"/>
        <w:ind w:firstLine="567"/>
        <w:jc w:val="both"/>
        <w:rPr>
          <w:rFonts w:ascii="Times New Roman" w:hAnsi="Times New Roman" w:cs="Times New Roman"/>
          <w:color w:val="000000" w:themeColor="text1"/>
          <w:sz w:val="28"/>
          <w:szCs w:val="28"/>
        </w:rPr>
      </w:pPr>
      <w:r w:rsidRPr="00C27A9E">
        <w:rPr>
          <w:rFonts w:ascii="Times New Roman" w:hAnsi="Times New Roman" w:cs="Times New Roman"/>
          <w:sz w:val="28"/>
          <w:szCs w:val="28"/>
        </w:rPr>
        <w:t xml:space="preserve">- не более 20 календарных дней со дня регистрации заявления </w:t>
      </w:r>
      <w:r w:rsidR="007E1F27">
        <w:rPr>
          <w:rFonts w:ascii="Times New Roman" w:hAnsi="Times New Roman" w:cs="Times New Roman"/>
          <w:color w:val="000000" w:themeColor="text1"/>
          <w:sz w:val="28"/>
          <w:szCs w:val="28"/>
        </w:rPr>
        <w:t>в Администрации</w:t>
      </w:r>
      <w:r w:rsidR="007E1F27" w:rsidRPr="00C27A9E">
        <w:rPr>
          <w:rFonts w:ascii="Times New Roman" w:hAnsi="Times New Roman" w:cs="Times New Roman"/>
          <w:sz w:val="28"/>
          <w:szCs w:val="28"/>
        </w:rPr>
        <w:t xml:space="preserve"> </w:t>
      </w:r>
      <w:r w:rsidRPr="00C27A9E">
        <w:rPr>
          <w:rFonts w:ascii="Times New Roman" w:hAnsi="Times New Roman" w:cs="Times New Roman"/>
          <w:sz w:val="28"/>
          <w:szCs w:val="28"/>
        </w:rPr>
        <w:t xml:space="preserve">в целях, предусмотренных подпунктом 3 статьи 39.37 Земельного кодекса </w:t>
      </w:r>
      <w:r w:rsidR="00257843">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466300">
        <w:rPr>
          <w:rFonts w:ascii="Times New Roman" w:hAnsi="Times New Roman" w:cs="Times New Roman"/>
          <w:sz w:val="28"/>
          <w:szCs w:val="28"/>
        </w:rPr>
        <w:t>- не более 30</w:t>
      </w:r>
      <w:r w:rsidRPr="00C27A9E">
        <w:rPr>
          <w:rFonts w:ascii="Times New Roman" w:hAnsi="Times New Roman" w:cs="Times New Roman"/>
          <w:sz w:val="28"/>
          <w:szCs w:val="28"/>
        </w:rPr>
        <w:t xml:space="preserve"> календарных дней со дня регистрации заявления </w:t>
      </w:r>
      <w:r w:rsidR="007E1F27">
        <w:rPr>
          <w:rFonts w:ascii="Times New Roman" w:hAnsi="Times New Roman" w:cs="Times New Roman"/>
          <w:color w:val="000000" w:themeColor="text1"/>
          <w:sz w:val="28"/>
          <w:szCs w:val="28"/>
        </w:rPr>
        <w:t>в Администрации</w:t>
      </w:r>
      <w:r w:rsidR="007E1F27" w:rsidRPr="00C27A9E">
        <w:rPr>
          <w:rFonts w:ascii="Times New Roman" w:hAnsi="Times New Roman" w:cs="Times New Roman"/>
          <w:sz w:val="28"/>
          <w:szCs w:val="28"/>
        </w:rPr>
        <w:t xml:space="preserve"> </w:t>
      </w:r>
      <w:r w:rsidRPr="00C27A9E">
        <w:rPr>
          <w:rFonts w:ascii="Times New Roman" w:hAnsi="Times New Roman" w:cs="Times New Roman"/>
          <w:sz w:val="28"/>
          <w:szCs w:val="28"/>
        </w:rPr>
        <w:t xml:space="preserve">в целях, предусмотренных подпунктами 1, 2, 4, 4.1 и 5 статьи 39.37 Земельного кодекса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а также в целях установления публичного сервитута для реконструкции участков (частей) инженерных сооружений, предусмотренного подпунктом 6 статьи 39.37 Земельного кодекса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но не ранее чем 15 календарных дней со дня опубликования сообщения о поступившем ходатайстве, предусмотренного подпунктом 1 пункта 3 статьи 39.42 Земельного кодекса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w:t>
      </w:r>
      <w:r w:rsidRPr="00C27A9E">
        <w:rPr>
          <w:rFonts w:ascii="Times New Roman" w:hAnsi="Times New Roman" w:cs="Times New Roman"/>
          <w:sz w:val="28"/>
          <w:szCs w:val="28"/>
        </w:rPr>
        <w:lastRenderedPageBreak/>
        <w:t xml:space="preserve">(за исключением случая, предусмотренного пунктом 10 статьи 39.42 Земельного кодекса </w:t>
      </w:r>
      <w:r w:rsidR="00257843">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w:t>
      </w:r>
    </w:p>
    <w:p w:rsidR="00C27A9E" w:rsidRPr="00C27A9E" w:rsidRDefault="00C27A9E" w:rsidP="00BF33E2">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 не более 20 календарных дней со дня регистрации заявления </w:t>
      </w:r>
      <w:r w:rsidR="007E1F27">
        <w:rPr>
          <w:rFonts w:ascii="Times New Roman" w:hAnsi="Times New Roman" w:cs="Times New Roman"/>
          <w:color w:val="000000" w:themeColor="text1"/>
          <w:sz w:val="28"/>
          <w:szCs w:val="28"/>
        </w:rPr>
        <w:t>в Администрации</w:t>
      </w:r>
      <w:r w:rsidR="007E1F27" w:rsidRPr="00C27A9E">
        <w:rPr>
          <w:rFonts w:ascii="Times New Roman" w:hAnsi="Times New Roman" w:cs="Times New Roman"/>
          <w:sz w:val="28"/>
          <w:szCs w:val="28"/>
        </w:rPr>
        <w:t xml:space="preserve"> </w:t>
      </w:r>
      <w:r w:rsidRPr="00C27A9E">
        <w:rPr>
          <w:rFonts w:ascii="Times New Roman" w:hAnsi="Times New Roman" w:cs="Times New Roman"/>
          <w:sz w:val="28"/>
          <w:szCs w:val="28"/>
        </w:rPr>
        <w:t xml:space="preserve">в целях установления публичного сервитута для капитального ремонта участков (частей) инженерных сооружений, предусмотренного подпунктом 6 статьи 39.37 Земельного кодекса </w:t>
      </w:r>
      <w:r w:rsidR="00257843">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2.5. Размер платы, взимаемой с заявителя при предоставлении муниципальной услуги, и способы ее взимания.</w:t>
      </w:r>
    </w:p>
    <w:p w:rsidR="00C27A9E" w:rsidRPr="00C27A9E" w:rsidRDefault="00C27A9E" w:rsidP="00BF33E2">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Муниципальная услуга предоставляется бесплатно.</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C27A9E" w:rsidRPr="00C27A9E" w:rsidRDefault="00C27A9E" w:rsidP="00BF33E2">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2.7. Срок регистрации запроса заявителя о предоставлении муниципальной услуги:</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 при направлении запроса почтовой связью в </w:t>
      </w:r>
      <w:r w:rsidR="00BF33E2">
        <w:rPr>
          <w:rFonts w:ascii="Times New Roman" w:hAnsi="Times New Roman" w:cs="Times New Roman"/>
          <w:sz w:val="28"/>
          <w:szCs w:val="28"/>
        </w:rPr>
        <w:t>Администрацию</w:t>
      </w:r>
      <w:r w:rsidRPr="00C27A9E">
        <w:rPr>
          <w:rFonts w:ascii="Times New Roman" w:hAnsi="Times New Roman" w:cs="Times New Roman"/>
          <w:sz w:val="28"/>
          <w:szCs w:val="28"/>
        </w:rPr>
        <w:t xml:space="preserve"> - в день поступления запроса;</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 при направлении запроса на бумажном носителе из МФЦ в </w:t>
      </w:r>
      <w:r w:rsidR="00BF33E2">
        <w:rPr>
          <w:rFonts w:ascii="Times New Roman" w:hAnsi="Times New Roman" w:cs="Times New Roman"/>
          <w:sz w:val="28"/>
          <w:szCs w:val="28"/>
        </w:rPr>
        <w:t>Администрацию</w:t>
      </w:r>
      <w:r w:rsidRPr="00C27A9E">
        <w:rPr>
          <w:rFonts w:ascii="Times New Roman" w:hAnsi="Times New Roman" w:cs="Times New Roman"/>
          <w:sz w:val="28"/>
          <w:szCs w:val="28"/>
        </w:rPr>
        <w:t xml:space="preserve"> - в день передачи документов из МФЦ в </w:t>
      </w:r>
      <w:r w:rsidR="00BF33E2">
        <w:rPr>
          <w:rFonts w:ascii="Times New Roman" w:hAnsi="Times New Roman" w:cs="Times New Roman"/>
          <w:sz w:val="28"/>
          <w:szCs w:val="28"/>
        </w:rPr>
        <w:t>Администрацию</w:t>
      </w:r>
      <w:r w:rsidRPr="00C27A9E">
        <w:rPr>
          <w:rFonts w:ascii="Times New Roman" w:hAnsi="Times New Roman" w:cs="Times New Roman"/>
          <w:sz w:val="28"/>
          <w:szCs w:val="28"/>
        </w:rPr>
        <w:t>;</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 при направлении запроса в форме электронного документа посредством ЕПГУ, сайта </w:t>
      </w:r>
      <w:r w:rsidR="00BF33E2">
        <w:rPr>
          <w:rFonts w:ascii="Times New Roman" w:hAnsi="Times New Roman" w:cs="Times New Roman"/>
          <w:sz w:val="28"/>
          <w:szCs w:val="28"/>
        </w:rPr>
        <w:t>Администрации</w:t>
      </w:r>
      <w:r w:rsidRPr="00C27A9E">
        <w:rPr>
          <w:rFonts w:ascii="Times New Roman" w:hAnsi="Times New Roman" w:cs="Times New Roman"/>
          <w:sz w:val="28"/>
          <w:szCs w:val="28"/>
        </w:rPr>
        <w:t xml:space="preserve"> (при наличии технической возможности) - в день поступления запроса на ЕПГУ или на следующий рабочий день (в случае направления документов в нерабочее время, в выходные, праздничные дни).</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2.8. Требования к помещениям, в которых предоставляется муниципальная услуга.</w:t>
      </w:r>
    </w:p>
    <w:p w:rsidR="00C27A9E" w:rsidRPr="00BF33E2" w:rsidRDefault="00BF33E2" w:rsidP="00BF33E2">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Требования к помещениям, в которых предоставляется муниципальная услуга, в случае обращения заявителя непосредственно в многофункциональный центр, размещены в информационно-телекоммуникационной сети «Интернет», а также на Едином портале.</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2.9. Показатели качества и доступности муниципальной услуги.</w:t>
      </w:r>
    </w:p>
    <w:p w:rsidR="00BF33E2" w:rsidRPr="001202F1" w:rsidRDefault="00BF33E2" w:rsidP="00BF33E2">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Перечень показателей качества и доступности муниципальной услуги размещен в информационно-телекоммуникационной сети «Интернет», а также на Едином портале.</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2.10.1. Услуги, которые являются необходимыми и обязательными для предоставления муниципальной услуги, законодательством </w:t>
      </w:r>
      <w:r w:rsidR="006044FB">
        <w:rPr>
          <w:rFonts w:ascii="Times New Roman" w:hAnsi="Times New Roman" w:cs="Times New Roman"/>
          <w:sz w:val="28"/>
          <w:szCs w:val="28"/>
        </w:rPr>
        <w:t>Российской Федерации</w:t>
      </w:r>
      <w:r w:rsidRPr="00C27A9E">
        <w:rPr>
          <w:rFonts w:ascii="Times New Roman" w:hAnsi="Times New Roman" w:cs="Times New Roman"/>
          <w:sz w:val="28"/>
          <w:szCs w:val="28"/>
        </w:rPr>
        <w:t xml:space="preserve"> не предусмотрены.</w:t>
      </w:r>
    </w:p>
    <w:p w:rsidR="00C27A9E" w:rsidRPr="00466300" w:rsidRDefault="00C27A9E" w:rsidP="00466300">
      <w:pPr>
        <w:pStyle w:val="ConsPlusNormal"/>
        <w:ind w:firstLine="567"/>
        <w:jc w:val="both"/>
        <w:rPr>
          <w:rFonts w:ascii="Times New Roman" w:hAnsi="Times New Roman" w:cs="Times New Roman"/>
          <w:sz w:val="28"/>
          <w:szCs w:val="28"/>
        </w:rPr>
      </w:pPr>
      <w:r w:rsidRPr="00C27A9E">
        <w:rPr>
          <w:rFonts w:ascii="Times New Roman" w:hAnsi="Times New Roman" w:cs="Times New Roman"/>
          <w:sz w:val="28"/>
          <w:szCs w:val="28"/>
          <w:highlight w:val="white"/>
        </w:rPr>
        <w:t xml:space="preserve">2.10.2. </w:t>
      </w:r>
      <w:r w:rsidR="00466300" w:rsidRPr="001202F1">
        <w:rPr>
          <w:rFonts w:ascii="Times New Roman" w:hAnsi="Times New Roman" w:cs="Times New Roman"/>
          <w:color w:val="000000" w:themeColor="text1"/>
          <w:sz w:val="28"/>
          <w:szCs w:val="28"/>
        </w:rPr>
        <w:t>Информационная система, используемая для предоставления муниципальной услуги - Единый портал, СМЭВ</w:t>
      </w:r>
      <w:r w:rsidR="00466300">
        <w:rPr>
          <w:rFonts w:ascii="Times New Roman" w:hAnsi="Times New Roman" w:cs="Times New Roman"/>
          <w:color w:val="000000" w:themeColor="text1"/>
          <w:sz w:val="28"/>
          <w:szCs w:val="28"/>
        </w:rPr>
        <w:t xml:space="preserve">, </w:t>
      </w:r>
      <w:r w:rsidR="00466300" w:rsidRPr="005D0884">
        <w:rPr>
          <w:rFonts w:ascii="Times New Roman" w:hAnsi="Times New Roman" w:cs="Times New Roman"/>
          <w:sz w:val="28"/>
          <w:szCs w:val="28"/>
        </w:rPr>
        <w:t xml:space="preserve">Федеральная государственная </w:t>
      </w:r>
      <w:r w:rsidR="00466300" w:rsidRPr="005D0884">
        <w:rPr>
          <w:rFonts w:ascii="Times New Roman" w:hAnsi="Times New Roman" w:cs="Times New Roman"/>
          <w:sz w:val="28"/>
          <w:szCs w:val="28"/>
        </w:rPr>
        <w:lastRenderedPageBreak/>
        <w:t>географическая информационная система «Единая цифровая платформа «Национальная система пространственных данных» (ФГИС ЕЦП НСПД) (при наличии технической реализации).</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highlight w:val="white"/>
        </w:rPr>
      </w:pPr>
      <w:r w:rsidRPr="00C27A9E">
        <w:rPr>
          <w:rFonts w:ascii="Times New Roman" w:hAnsi="Times New Roman" w:cs="Times New Roman"/>
          <w:sz w:val="28"/>
          <w:szCs w:val="28"/>
          <w:highlight w:val="white"/>
        </w:rPr>
        <w:t>При предоставлении 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 (при наличии технической возможности).</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highlight w:val="white"/>
        </w:rPr>
        <w:t>2.10.3. Невозможность предостав</w:t>
      </w:r>
      <w:r w:rsidRPr="00C27A9E">
        <w:rPr>
          <w:rFonts w:ascii="Times New Roman" w:hAnsi="Times New Roman" w:cs="Times New Roman"/>
          <w:sz w:val="28"/>
          <w:szCs w:val="28"/>
        </w:rPr>
        <w:t>ления законному представителю несовершеннолетнего, не являющемуся заявителем, результатов предоставления государственной услуги в отношении несовершеннолетнего, оформленных в форме документа на бумажном носителе в случае, если заявитель в момент подачи заявления выразил письменно желание получить запрашиваемые результаты предоставления государственной услуги в отношении несовершеннолетнего лично, обусловлена предоставлением муниципальной услуги юридическим лицам.</w:t>
      </w:r>
    </w:p>
    <w:p w:rsidR="00BF33E2" w:rsidRDefault="00C27A9E" w:rsidP="00C27A9E">
      <w:pPr>
        <w:pStyle w:val="ConsPlusNormal"/>
        <w:ind w:firstLine="709"/>
        <w:contextualSpacing/>
        <w:mirrorIndents/>
        <w:jc w:val="both"/>
        <w:rPr>
          <w:rFonts w:ascii="Times New Roman" w:hAnsi="Times New Roman" w:cs="Times New Roman"/>
          <w:color w:val="000000" w:themeColor="text1"/>
          <w:sz w:val="28"/>
          <w:szCs w:val="28"/>
        </w:rPr>
      </w:pPr>
      <w:r w:rsidRPr="00C27A9E">
        <w:rPr>
          <w:rFonts w:ascii="Times New Roman" w:hAnsi="Times New Roman" w:cs="Times New Roman"/>
          <w:sz w:val="28"/>
          <w:szCs w:val="28"/>
        </w:rPr>
        <w:t>2.10.4</w:t>
      </w:r>
      <w:r w:rsidR="004F5D7D">
        <w:rPr>
          <w:rFonts w:ascii="Times New Roman" w:hAnsi="Times New Roman" w:cs="Times New Roman"/>
          <w:sz w:val="28"/>
          <w:szCs w:val="28"/>
        </w:rPr>
        <w:t>.</w:t>
      </w:r>
      <w:r w:rsidRPr="00C27A9E">
        <w:rPr>
          <w:rFonts w:ascii="Times New Roman" w:hAnsi="Times New Roman" w:cs="Times New Roman"/>
          <w:sz w:val="28"/>
          <w:szCs w:val="28"/>
        </w:rPr>
        <w:t xml:space="preserve"> </w:t>
      </w:r>
      <w:r w:rsidR="00BF33E2" w:rsidRPr="001202F1">
        <w:rPr>
          <w:rFonts w:ascii="Times New Roman" w:hAnsi="Times New Roman" w:cs="Times New Roman"/>
          <w:color w:val="000000" w:themeColor="text1"/>
          <w:sz w:val="28"/>
          <w:szCs w:val="28"/>
        </w:rPr>
        <w:t>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Администрацией.</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Многофункциональный центр </w:t>
      </w:r>
      <w:r w:rsidR="00D76687" w:rsidRPr="00C27A9E">
        <w:rPr>
          <w:rFonts w:ascii="Times New Roman" w:hAnsi="Times New Roman" w:cs="Times New Roman"/>
          <w:sz w:val="28"/>
          <w:szCs w:val="28"/>
        </w:rPr>
        <w:t>принимает,</w:t>
      </w:r>
      <w:r w:rsidRPr="00C27A9E">
        <w:rPr>
          <w:rFonts w:ascii="Times New Roman" w:hAnsi="Times New Roman" w:cs="Times New Roman"/>
          <w:sz w:val="28"/>
          <w:szCs w:val="28"/>
        </w:rPr>
        <w:t xml:space="preserve"> в том числе решение об отказе в приеме запроса и документов и</w:t>
      </w:r>
      <w:r w:rsidR="00BF33E2">
        <w:rPr>
          <w:rFonts w:ascii="Times New Roman" w:hAnsi="Times New Roman" w:cs="Times New Roman"/>
          <w:sz w:val="28"/>
          <w:szCs w:val="28"/>
        </w:rPr>
        <w:t xml:space="preserve"> </w:t>
      </w:r>
      <w:r w:rsidRPr="00C27A9E">
        <w:rPr>
          <w:rFonts w:ascii="Times New Roman" w:hAnsi="Times New Roman" w:cs="Times New Roman"/>
          <w:sz w:val="28"/>
          <w:szCs w:val="28"/>
        </w:rPr>
        <w:t>(или) информации, необходимых для предоставления муниципальной услуги.</w:t>
      </w:r>
    </w:p>
    <w:p w:rsidR="00C27A9E" w:rsidRPr="00C27A9E" w:rsidRDefault="00C27A9E" w:rsidP="00BF33E2">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2.10.5.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2.11. Исчерпывающий перечень документов, необходимых для предоставления муниципальной услуги</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w:t>
      </w:r>
      <w:r w:rsidR="00D76687" w:rsidRPr="001202F1">
        <w:rPr>
          <w:rFonts w:ascii="Times New Roman" w:hAnsi="Times New Roman" w:cs="Times New Roman"/>
          <w:color w:val="000000" w:themeColor="text1"/>
          <w:sz w:val="28"/>
          <w:szCs w:val="28"/>
        </w:rPr>
        <w:t xml:space="preserve">Административному регламенту </w:t>
      </w:r>
      <w:r w:rsidRPr="00C27A9E">
        <w:rPr>
          <w:rFonts w:ascii="Times New Roman" w:hAnsi="Times New Roman" w:cs="Times New Roman"/>
          <w:sz w:val="28"/>
          <w:szCs w:val="28"/>
        </w:rPr>
        <w:t>(таблица № 2).</w:t>
      </w:r>
    </w:p>
    <w:p w:rsidR="00466300" w:rsidRPr="001202F1" w:rsidRDefault="00C27A9E" w:rsidP="00466300">
      <w:pPr>
        <w:pStyle w:val="ConsPlusNormal"/>
        <w:ind w:firstLine="567"/>
        <w:jc w:val="both"/>
        <w:rPr>
          <w:rFonts w:ascii="Times New Roman" w:hAnsi="Times New Roman" w:cs="Times New Roman"/>
          <w:color w:val="000000" w:themeColor="text1"/>
          <w:sz w:val="28"/>
          <w:szCs w:val="28"/>
        </w:rPr>
      </w:pPr>
      <w:r w:rsidRPr="00C27A9E">
        <w:rPr>
          <w:rFonts w:ascii="Times New Roman" w:hAnsi="Times New Roman" w:cs="Times New Roman"/>
          <w:sz w:val="28"/>
          <w:szCs w:val="28"/>
        </w:rPr>
        <w:t xml:space="preserve">2.11.2. </w:t>
      </w:r>
      <w:r w:rsidR="00466300" w:rsidRPr="001202F1">
        <w:rPr>
          <w:rFonts w:ascii="Times New Roman" w:hAnsi="Times New Roman" w:cs="Times New Roman"/>
          <w:color w:val="000000" w:themeColor="text1"/>
          <w:sz w:val="28"/>
          <w:szCs w:val="28"/>
        </w:rPr>
        <w:t>Формы заявления и документов приведены в приложении к Административному регламенту.</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2.12. Исчерпывающий перечень оснований для отказа в приеме запроса о </w:t>
      </w:r>
      <w:r w:rsidRPr="00C27A9E">
        <w:rPr>
          <w:rFonts w:ascii="Times New Roman" w:hAnsi="Times New Roman" w:cs="Times New Roman"/>
          <w:sz w:val="28"/>
          <w:szCs w:val="28"/>
        </w:rPr>
        <w:lastRenderedPageBreak/>
        <w:t>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w:t>
      </w:r>
      <w:r w:rsidR="00D76687" w:rsidRPr="001202F1">
        <w:rPr>
          <w:rFonts w:ascii="Times New Roman" w:hAnsi="Times New Roman" w:cs="Times New Roman"/>
          <w:color w:val="000000" w:themeColor="text1"/>
          <w:sz w:val="28"/>
          <w:szCs w:val="28"/>
        </w:rPr>
        <w:t xml:space="preserve">Административному регламенту </w:t>
      </w:r>
      <w:r w:rsidRPr="00C27A9E">
        <w:rPr>
          <w:rFonts w:ascii="Times New Roman" w:hAnsi="Times New Roman" w:cs="Times New Roman"/>
          <w:sz w:val="28"/>
          <w:szCs w:val="28"/>
        </w:rPr>
        <w:t>(таблица № 3).</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2.12.2. Основания для приостановления предоставления муниципальной услуги не предусмотрены.</w:t>
      </w:r>
    </w:p>
    <w:p w:rsidR="00C27A9E" w:rsidRPr="00C27A9E" w:rsidRDefault="00C27A9E" w:rsidP="00C27A9E">
      <w:pPr>
        <w:pStyle w:val="ConsPlusNormal"/>
        <w:ind w:firstLine="709"/>
        <w:contextualSpacing/>
        <w:mirrorIndents/>
        <w:jc w:val="both"/>
        <w:rPr>
          <w:rFonts w:ascii="Times New Roman" w:hAnsi="Times New Roman" w:cs="Times New Roman"/>
          <w:sz w:val="28"/>
          <w:szCs w:val="28"/>
        </w:rPr>
      </w:pPr>
      <w:r w:rsidRPr="00C27A9E">
        <w:rPr>
          <w:rFonts w:ascii="Times New Roman" w:hAnsi="Times New Roman" w:cs="Times New Roman"/>
          <w:sz w:val="28"/>
          <w:szCs w:val="28"/>
        </w:rPr>
        <w:t xml:space="preserve">2.12.3. Исчерпывающий перечень оснований для отказа в предоставлении муниципальной услуги приведены в приложении к </w:t>
      </w:r>
      <w:r w:rsidR="00D76687" w:rsidRPr="001202F1">
        <w:rPr>
          <w:rFonts w:ascii="Times New Roman" w:hAnsi="Times New Roman" w:cs="Times New Roman"/>
          <w:color w:val="000000" w:themeColor="text1"/>
          <w:sz w:val="28"/>
          <w:szCs w:val="28"/>
        </w:rPr>
        <w:t>Административному регламенту</w:t>
      </w:r>
      <w:r w:rsidRPr="00C27A9E">
        <w:rPr>
          <w:rFonts w:ascii="Times New Roman" w:hAnsi="Times New Roman" w:cs="Times New Roman"/>
          <w:sz w:val="28"/>
          <w:szCs w:val="28"/>
        </w:rPr>
        <w:t xml:space="preserve"> (таблица № 3).</w:t>
      </w:r>
    </w:p>
    <w:p w:rsidR="00BB01A4" w:rsidRPr="001202F1" w:rsidRDefault="00BB01A4" w:rsidP="00D76687">
      <w:pPr>
        <w:pStyle w:val="ConsPlusNormal"/>
        <w:rPr>
          <w:rFonts w:ascii="Times New Roman" w:hAnsi="Times New Roman" w:cs="Times New Roman"/>
          <w:color w:val="000000" w:themeColor="text1"/>
          <w:sz w:val="28"/>
          <w:szCs w:val="28"/>
        </w:rPr>
      </w:pPr>
    </w:p>
    <w:p w:rsidR="001F32CB" w:rsidRPr="001202F1" w:rsidRDefault="00147D28">
      <w:pPr>
        <w:pStyle w:val="ConsPlusNormal"/>
        <w:ind w:firstLine="567"/>
        <w:jc w:val="center"/>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3. Состав, последовательность и сроки выполнения </w:t>
      </w:r>
    </w:p>
    <w:p w:rsidR="001F32CB" w:rsidRPr="001202F1" w:rsidRDefault="00147D28">
      <w:pPr>
        <w:pStyle w:val="ConsPlusNormal"/>
        <w:ind w:firstLine="567"/>
        <w:jc w:val="center"/>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административных процедур</w:t>
      </w:r>
    </w:p>
    <w:p w:rsidR="001F32CB" w:rsidRPr="00D76687" w:rsidRDefault="001F32CB">
      <w:pPr>
        <w:pStyle w:val="ConsPlusNormal"/>
        <w:ind w:firstLine="567"/>
        <w:jc w:val="center"/>
        <w:rPr>
          <w:rFonts w:ascii="Times New Roman" w:hAnsi="Times New Roman" w:cs="Times New Roman"/>
          <w:color w:val="000000" w:themeColor="text1"/>
          <w:sz w:val="28"/>
          <w:szCs w:val="28"/>
        </w:rPr>
      </w:pP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а) профилирование заявителя; </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б) прием заявления и документов; </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в) межведомственное информационное взаимодействие;</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г) принятие решения о предоставлении (отказе в предоставлении) муниципальной услуги; </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д) предоставление результата муниципальной услуги. </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3.2. Профилирование заявителя.</w:t>
      </w:r>
    </w:p>
    <w:p w:rsidR="00D76687" w:rsidRPr="001202F1" w:rsidRDefault="00D76687" w:rsidP="00D76687">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Профилирование заявителя осуществляется специалистом Администрации, или посредством Единого портала и включает в себя вопросы, позволяющие выявить перечень категорий (признаков) заявителя.</w:t>
      </w:r>
    </w:p>
    <w:p w:rsidR="00D76687" w:rsidRPr="001202F1" w:rsidRDefault="00D76687" w:rsidP="00D76687">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одной категории (признаку) предоставления  муниципальной услуги.</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Идентификаторы категорий (признаков) заявителей приведены в приложении к </w:t>
      </w:r>
      <w:r w:rsidR="00A57AE3" w:rsidRPr="001202F1">
        <w:rPr>
          <w:rFonts w:ascii="Times New Roman" w:hAnsi="Times New Roman" w:cs="Times New Roman"/>
          <w:color w:val="000000" w:themeColor="text1"/>
          <w:sz w:val="28"/>
          <w:szCs w:val="28"/>
        </w:rPr>
        <w:t>Административному регламенту</w:t>
      </w:r>
      <w:r w:rsidR="00A57AE3" w:rsidRPr="00D76687">
        <w:rPr>
          <w:rFonts w:ascii="Times New Roman" w:hAnsi="Times New Roman" w:cs="Times New Roman"/>
          <w:sz w:val="28"/>
          <w:szCs w:val="28"/>
        </w:rPr>
        <w:t xml:space="preserve"> </w:t>
      </w:r>
      <w:r w:rsidRPr="00D76687">
        <w:rPr>
          <w:rFonts w:ascii="Times New Roman" w:hAnsi="Times New Roman" w:cs="Times New Roman"/>
          <w:sz w:val="28"/>
          <w:szCs w:val="28"/>
        </w:rPr>
        <w:t>(таблица № 1).</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3.3. Прием запроса и документов и (или) информации, необходимых для предоставления муниципальной услуги.</w:t>
      </w:r>
    </w:p>
    <w:p w:rsidR="00D76687" w:rsidRPr="00D76687" w:rsidRDefault="00D76687" w:rsidP="00D76687">
      <w:pPr>
        <w:pStyle w:val="ConsPlusNormal"/>
        <w:ind w:firstLine="567"/>
        <w:jc w:val="both"/>
        <w:rPr>
          <w:rFonts w:ascii="Times New Roman" w:eastAsiaTheme="minorHAnsi" w:hAnsi="Times New Roman" w:cs="Times New Roman"/>
          <w:sz w:val="28"/>
          <w:szCs w:val="28"/>
          <w:lang w:eastAsia="en-US"/>
        </w:rPr>
      </w:pPr>
      <w:r w:rsidRPr="00D76687">
        <w:rPr>
          <w:rFonts w:ascii="Times New Roman" w:hAnsi="Times New Roman" w:cs="Times New Roman"/>
          <w:sz w:val="28"/>
          <w:szCs w:val="28"/>
        </w:rPr>
        <w:t xml:space="preserve">3.3.1. </w:t>
      </w:r>
      <w:r w:rsidRPr="00D76687">
        <w:rPr>
          <w:rFonts w:ascii="Times New Roman" w:eastAsiaTheme="minorHAnsi" w:hAnsi="Times New Roman" w:cs="Times New Roman"/>
          <w:sz w:val="28"/>
          <w:szCs w:val="28"/>
          <w:lang w:eastAsia="en-US"/>
        </w:rPr>
        <w:t>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w:t>
      </w:r>
      <w:r w:rsidR="008A0702">
        <w:rPr>
          <w:rFonts w:ascii="Times New Roman" w:eastAsiaTheme="minorHAnsi" w:hAnsi="Times New Roman" w:cs="Times New Roman"/>
          <w:sz w:val="28"/>
          <w:szCs w:val="28"/>
          <w:lang w:eastAsia="en-US"/>
        </w:rPr>
        <w:t xml:space="preserve"> </w:t>
      </w:r>
      <w:r w:rsidRPr="00D76687">
        <w:rPr>
          <w:rFonts w:ascii="Times New Roman" w:eastAsiaTheme="minorHAnsi" w:hAnsi="Times New Roman" w:cs="Times New Roman"/>
          <w:sz w:val="28"/>
          <w:szCs w:val="28"/>
          <w:lang w:eastAsia="en-US"/>
        </w:rPr>
        <w:t xml:space="preserve">(или) информации приведены в приложении к </w:t>
      </w:r>
      <w:r w:rsidR="00A57AE3" w:rsidRPr="001202F1">
        <w:rPr>
          <w:rFonts w:ascii="Times New Roman" w:hAnsi="Times New Roman" w:cs="Times New Roman"/>
          <w:color w:val="000000" w:themeColor="text1"/>
          <w:sz w:val="28"/>
          <w:szCs w:val="28"/>
        </w:rPr>
        <w:t>Административному регламенту</w:t>
      </w:r>
      <w:r w:rsidR="00A57AE3" w:rsidRPr="00D76687">
        <w:rPr>
          <w:rFonts w:ascii="Times New Roman" w:hAnsi="Times New Roman" w:cs="Times New Roman"/>
          <w:sz w:val="28"/>
          <w:szCs w:val="28"/>
        </w:rPr>
        <w:t xml:space="preserve"> </w:t>
      </w:r>
      <w:hyperlink r:id="rId8" w:tooltip="https://login.consultant.ru/link/?req=doc&amp;base=SPB&amp;n=316702&amp;dst=101254" w:history="1">
        <w:r w:rsidRPr="00D76687">
          <w:rPr>
            <w:rFonts w:ascii="Times New Roman" w:eastAsiaTheme="minorHAnsi" w:hAnsi="Times New Roman" w:cs="Times New Roman"/>
            <w:sz w:val="28"/>
            <w:szCs w:val="28"/>
            <w:lang w:eastAsia="en-US"/>
          </w:rPr>
          <w:t>(таблица № 2)</w:t>
        </w:r>
      </w:hyperlink>
      <w:r w:rsidRPr="00D76687">
        <w:rPr>
          <w:rFonts w:ascii="Times New Roman" w:eastAsiaTheme="minorHAnsi" w:hAnsi="Times New Roman" w:cs="Times New Roman"/>
          <w:sz w:val="28"/>
          <w:szCs w:val="28"/>
          <w:lang w:eastAsia="en-US"/>
        </w:rPr>
        <w:t>.</w:t>
      </w:r>
    </w:p>
    <w:p w:rsidR="00D76687" w:rsidRPr="00D76687" w:rsidRDefault="00D76687" w:rsidP="00D76687">
      <w:pPr>
        <w:pStyle w:val="ConsPlusNormal"/>
        <w:ind w:firstLine="567"/>
        <w:jc w:val="both"/>
        <w:rPr>
          <w:rFonts w:ascii="Times New Roman" w:eastAsiaTheme="minorHAnsi" w:hAnsi="Times New Roman" w:cs="Times New Roman"/>
          <w:sz w:val="28"/>
          <w:szCs w:val="28"/>
          <w:lang w:eastAsia="en-US"/>
        </w:rPr>
      </w:pPr>
      <w:r w:rsidRPr="00D76687">
        <w:rPr>
          <w:rFonts w:ascii="Times New Roman" w:eastAsiaTheme="minorHAnsi" w:hAnsi="Times New Roman" w:cs="Times New Roman"/>
          <w:sz w:val="28"/>
          <w:szCs w:val="28"/>
          <w:lang w:eastAsia="en-US"/>
        </w:rPr>
        <w:t xml:space="preserve">3.3.2.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w:t>
      </w:r>
      <w:r w:rsidR="006044FB">
        <w:rPr>
          <w:rFonts w:ascii="Times New Roman" w:eastAsiaTheme="minorHAnsi" w:hAnsi="Times New Roman" w:cs="Times New Roman"/>
          <w:sz w:val="28"/>
          <w:szCs w:val="28"/>
          <w:lang w:eastAsia="en-US"/>
        </w:rPr>
        <w:t>Российской Федерации</w:t>
      </w:r>
      <w:r w:rsidRPr="00D76687">
        <w:rPr>
          <w:rFonts w:ascii="Times New Roman" w:eastAsiaTheme="minorHAnsi" w:hAnsi="Times New Roman" w:cs="Times New Roman"/>
          <w:sz w:val="28"/>
          <w:szCs w:val="28"/>
          <w:lang w:eastAsia="en-US"/>
        </w:rPr>
        <w:t xml:space="preserve"> либо иного </w:t>
      </w:r>
      <w:r w:rsidRPr="00D76687">
        <w:rPr>
          <w:rFonts w:ascii="Times New Roman" w:eastAsiaTheme="minorHAnsi" w:hAnsi="Times New Roman" w:cs="Times New Roman"/>
          <w:sz w:val="28"/>
          <w:szCs w:val="28"/>
          <w:lang w:eastAsia="en-US"/>
        </w:rPr>
        <w:lastRenderedPageBreak/>
        <w:t xml:space="preserve">документа, удостоверяющего личность, в соответствии с законодательством </w:t>
      </w:r>
      <w:r w:rsidR="006044FB">
        <w:rPr>
          <w:rFonts w:ascii="Times New Roman" w:eastAsiaTheme="minorHAnsi" w:hAnsi="Times New Roman" w:cs="Times New Roman"/>
          <w:sz w:val="28"/>
          <w:szCs w:val="28"/>
          <w:lang w:eastAsia="en-US"/>
        </w:rPr>
        <w:t>Российской Федерации</w:t>
      </w:r>
      <w:r w:rsidRPr="00D76687">
        <w:rPr>
          <w:rFonts w:ascii="Times New Roman" w:eastAsiaTheme="minorHAnsi" w:hAnsi="Times New Roman" w:cs="Times New Roman"/>
          <w:sz w:val="28"/>
          <w:szCs w:val="28"/>
          <w:lang w:eastAsia="en-US"/>
        </w:rPr>
        <w:t xml:space="preserve">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9" w:tooltip="https://login.consultant.ru/link/?req=doc&amp;base=LAW&amp;n=494999&amp;dst=100189" w:history="1">
        <w:r w:rsidRPr="00D76687">
          <w:rPr>
            <w:rFonts w:ascii="Times New Roman" w:eastAsiaTheme="minorHAnsi" w:hAnsi="Times New Roman" w:cs="Times New Roman"/>
            <w:sz w:val="28"/>
            <w:szCs w:val="28"/>
            <w:lang w:eastAsia="en-US"/>
          </w:rPr>
          <w:t>статьями 9</w:t>
        </w:r>
      </w:hyperlink>
      <w:r w:rsidRPr="00D76687">
        <w:rPr>
          <w:rFonts w:ascii="Times New Roman" w:eastAsiaTheme="minorHAnsi" w:hAnsi="Times New Roman" w:cs="Times New Roman"/>
          <w:sz w:val="28"/>
          <w:szCs w:val="28"/>
          <w:lang w:eastAsia="en-US"/>
        </w:rPr>
        <w:t xml:space="preserve">, </w:t>
      </w:r>
      <w:hyperlink r:id="rId10" w:tooltip="https://login.consultant.ru/link/?req=doc&amp;base=LAW&amp;n=494999&amp;dst=100202" w:history="1">
        <w:r w:rsidRPr="00D76687">
          <w:rPr>
            <w:rFonts w:ascii="Times New Roman" w:eastAsiaTheme="minorHAnsi" w:hAnsi="Times New Roman" w:cs="Times New Roman"/>
            <w:sz w:val="28"/>
            <w:szCs w:val="28"/>
            <w:lang w:eastAsia="en-US"/>
          </w:rPr>
          <w:t>10</w:t>
        </w:r>
      </w:hyperlink>
      <w:r w:rsidRPr="00D76687">
        <w:rPr>
          <w:rFonts w:ascii="Times New Roman" w:eastAsiaTheme="minorHAnsi" w:hAnsi="Times New Roman" w:cs="Times New Roman"/>
          <w:sz w:val="28"/>
          <w:szCs w:val="28"/>
          <w:lang w:eastAsia="en-US"/>
        </w:rPr>
        <w:t xml:space="preserve"> и </w:t>
      </w:r>
      <w:hyperlink r:id="rId11" w:tooltip="https://login.consultant.ru/link/?req=doc&amp;base=LAW&amp;n=494999&amp;dst=100243" w:history="1">
        <w:r w:rsidRPr="00D76687">
          <w:rPr>
            <w:rFonts w:ascii="Times New Roman" w:eastAsiaTheme="minorHAnsi" w:hAnsi="Times New Roman" w:cs="Times New Roman"/>
            <w:sz w:val="28"/>
            <w:szCs w:val="28"/>
            <w:lang w:eastAsia="en-US"/>
          </w:rPr>
          <w:t>14</w:t>
        </w:r>
      </w:hyperlink>
      <w:r w:rsidRPr="00D76687">
        <w:rPr>
          <w:rFonts w:ascii="Times New Roman" w:eastAsiaTheme="minorHAnsi" w:hAnsi="Times New Roman" w:cs="Times New Roman"/>
          <w:sz w:val="28"/>
          <w:szCs w:val="28"/>
          <w:lang w:eastAsia="en-US"/>
        </w:rPr>
        <w:t xml:space="preserve"> Федерального закона от 29 декабря 2022 года № 572-ФЗ «Об осуществлении идентификации и(или) аутентификации физических лиц с использованием биометрических персональных данных, о внесении изменений в отдельные законодательные акты </w:t>
      </w:r>
      <w:r w:rsidR="006044FB">
        <w:rPr>
          <w:rFonts w:ascii="Times New Roman" w:eastAsiaTheme="minorHAnsi" w:hAnsi="Times New Roman" w:cs="Times New Roman"/>
          <w:sz w:val="28"/>
          <w:szCs w:val="28"/>
          <w:lang w:eastAsia="en-US"/>
        </w:rPr>
        <w:t>Российской Федерации</w:t>
      </w:r>
      <w:r w:rsidRPr="00D76687">
        <w:rPr>
          <w:rFonts w:ascii="Times New Roman" w:eastAsiaTheme="minorHAnsi" w:hAnsi="Times New Roman" w:cs="Times New Roman"/>
          <w:sz w:val="28"/>
          <w:szCs w:val="28"/>
          <w:lang w:eastAsia="en-US"/>
        </w:rPr>
        <w:t xml:space="preserve"> и признании утратившими силу отдельных положений законодательных актов </w:t>
      </w:r>
      <w:r w:rsidR="006044FB">
        <w:rPr>
          <w:rFonts w:ascii="Times New Roman" w:eastAsiaTheme="minorHAnsi" w:hAnsi="Times New Roman" w:cs="Times New Roman"/>
          <w:sz w:val="28"/>
          <w:szCs w:val="28"/>
          <w:lang w:eastAsia="en-US"/>
        </w:rPr>
        <w:t>Российской Федерации</w:t>
      </w:r>
      <w:r w:rsidRPr="00D76687">
        <w:rPr>
          <w:rFonts w:ascii="Times New Roman" w:eastAsiaTheme="minorHAnsi" w:hAnsi="Times New Roman" w:cs="Times New Roman"/>
          <w:sz w:val="28"/>
          <w:szCs w:val="28"/>
          <w:lang w:eastAsia="en-US"/>
        </w:rPr>
        <w:t>» (далее – Федеральный закон № 572-ФЗ) (при наличии технической возможности).</w:t>
      </w:r>
    </w:p>
    <w:p w:rsidR="00D76687" w:rsidRPr="00D76687" w:rsidRDefault="00D76687" w:rsidP="00D76687">
      <w:pPr>
        <w:pStyle w:val="ConsPlusNormal"/>
        <w:ind w:firstLine="567"/>
        <w:jc w:val="both"/>
        <w:rPr>
          <w:rFonts w:ascii="Times New Roman" w:eastAsiaTheme="minorHAnsi" w:hAnsi="Times New Roman" w:cs="Times New Roman"/>
          <w:sz w:val="28"/>
          <w:szCs w:val="28"/>
          <w:lang w:eastAsia="en-US"/>
        </w:rPr>
      </w:pPr>
      <w:r w:rsidRPr="00D76687">
        <w:rPr>
          <w:rFonts w:ascii="Times New Roman" w:eastAsiaTheme="minorHAnsi" w:hAnsi="Times New Roman" w:cs="Times New Roman"/>
          <w:sz w:val="28"/>
          <w:szCs w:val="28"/>
          <w:lang w:eastAsia="en-US"/>
        </w:rPr>
        <w:t>При предоставлении муниципальной услуги в электронной форме идентификация и аутентификация могут осуществляться посредством:</w:t>
      </w:r>
    </w:p>
    <w:p w:rsidR="00D76687" w:rsidRPr="00D76687" w:rsidRDefault="00D76687" w:rsidP="00D76687">
      <w:pPr>
        <w:pStyle w:val="ConsPlusNormal"/>
        <w:ind w:firstLine="567"/>
        <w:jc w:val="both"/>
        <w:rPr>
          <w:rFonts w:ascii="Times New Roman" w:eastAsiaTheme="minorHAnsi" w:hAnsi="Times New Roman" w:cs="Times New Roman"/>
          <w:sz w:val="28"/>
          <w:szCs w:val="28"/>
          <w:lang w:eastAsia="en-US"/>
        </w:rPr>
      </w:pPr>
      <w:r w:rsidRPr="00D76687">
        <w:rPr>
          <w:rFonts w:ascii="Times New Roman" w:eastAsiaTheme="minorHAnsi" w:hAnsi="Times New Roman" w:cs="Times New Roman"/>
          <w:sz w:val="28"/>
          <w:szCs w:val="28"/>
          <w:lang w:eastAsia="en-US"/>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w:t>
      </w:r>
      <w:r w:rsidR="006044FB">
        <w:rPr>
          <w:rFonts w:ascii="Times New Roman" w:eastAsiaTheme="minorHAnsi" w:hAnsi="Times New Roman" w:cs="Times New Roman"/>
          <w:sz w:val="28"/>
          <w:szCs w:val="28"/>
          <w:lang w:eastAsia="en-US"/>
        </w:rPr>
        <w:t>Российской Федерации</w:t>
      </w:r>
      <w:r w:rsidRPr="00D76687">
        <w:rPr>
          <w:rFonts w:ascii="Times New Roman" w:eastAsiaTheme="minorHAnsi" w:hAnsi="Times New Roman" w:cs="Times New Roman"/>
          <w:sz w:val="28"/>
          <w:szCs w:val="28"/>
          <w:lang w:eastAsia="en-US"/>
        </w:rPr>
        <w:t xml:space="preserve">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D76687" w:rsidRPr="00D76687" w:rsidRDefault="00D76687" w:rsidP="00D76687">
      <w:pPr>
        <w:pStyle w:val="ConsPlusNormal"/>
        <w:ind w:firstLine="567"/>
        <w:jc w:val="both"/>
        <w:rPr>
          <w:rFonts w:ascii="Times New Roman" w:eastAsiaTheme="minorHAnsi" w:hAnsi="Times New Roman" w:cs="Times New Roman"/>
          <w:sz w:val="28"/>
          <w:szCs w:val="28"/>
          <w:lang w:eastAsia="en-US"/>
        </w:rPr>
      </w:pPr>
      <w:r w:rsidRPr="00D76687">
        <w:rPr>
          <w:rFonts w:ascii="Times New Roman" w:eastAsiaTheme="minorHAnsi" w:hAnsi="Times New Roman" w:cs="Times New Roman"/>
          <w:sz w:val="28"/>
          <w:szCs w:val="28"/>
          <w:lang w:eastAsia="en-US"/>
        </w:rPr>
        <w:t xml:space="preserve">2) информационных технологий, предусмотренных </w:t>
      </w:r>
      <w:hyperlink r:id="rId12" w:tooltip="https://login.consultant.ru/link/?req=doc&amp;base=LAW&amp;n=494999&amp;dst=100189" w:history="1">
        <w:r w:rsidRPr="00D76687">
          <w:rPr>
            <w:rFonts w:ascii="Times New Roman" w:eastAsiaTheme="minorHAnsi" w:hAnsi="Times New Roman" w:cs="Times New Roman"/>
            <w:sz w:val="28"/>
            <w:szCs w:val="28"/>
            <w:lang w:eastAsia="en-US"/>
          </w:rPr>
          <w:t>статьями 9</w:t>
        </w:r>
      </w:hyperlink>
      <w:r w:rsidRPr="00D76687">
        <w:rPr>
          <w:rFonts w:ascii="Times New Roman" w:eastAsiaTheme="minorHAnsi" w:hAnsi="Times New Roman" w:cs="Times New Roman"/>
          <w:sz w:val="28"/>
          <w:szCs w:val="28"/>
          <w:lang w:eastAsia="en-US"/>
        </w:rPr>
        <w:t xml:space="preserve">, </w:t>
      </w:r>
      <w:hyperlink r:id="rId13" w:tooltip="https://login.consultant.ru/link/?req=doc&amp;base=LAW&amp;n=494999&amp;dst=100202" w:history="1">
        <w:r w:rsidRPr="00D76687">
          <w:rPr>
            <w:rFonts w:ascii="Times New Roman" w:eastAsiaTheme="minorHAnsi" w:hAnsi="Times New Roman" w:cs="Times New Roman"/>
            <w:sz w:val="28"/>
            <w:szCs w:val="28"/>
            <w:lang w:eastAsia="en-US"/>
          </w:rPr>
          <w:t>10</w:t>
        </w:r>
      </w:hyperlink>
      <w:r w:rsidRPr="00D76687">
        <w:rPr>
          <w:rFonts w:ascii="Times New Roman" w:eastAsiaTheme="minorHAnsi" w:hAnsi="Times New Roman" w:cs="Times New Roman"/>
          <w:sz w:val="28"/>
          <w:szCs w:val="28"/>
          <w:lang w:eastAsia="en-US"/>
        </w:rPr>
        <w:t xml:space="preserve"> и </w:t>
      </w:r>
      <w:hyperlink r:id="rId14" w:tooltip="https://login.consultant.ru/link/?req=doc&amp;base=LAW&amp;n=494999&amp;dst=100243" w:history="1">
        <w:r w:rsidRPr="00D76687">
          <w:rPr>
            <w:rFonts w:ascii="Times New Roman" w:eastAsiaTheme="minorHAnsi" w:hAnsi="Times New Roman" w:cs="Times New Roman"/>
            <w:sz w:val="28"/>
            <w:szCs w:val="28"/>
            <w:lang w:eastAsia="en-US"/>
          </w:rPr>
          <w:t>14</w:t>
        </w:r>
      </w:hyperlink>
      <w:r w:rsidRPr="00D76687">
        <w:rPr>
          <w:rFonts w:ascii="Times New Roman" w:eastAsiaTheme="minorHAnsi" w:hAnsi="Times New Roman" w:cs="Times New Roman"/>
          <w:sz w:val="28"/>
          <w:szCs w:val="28"/>
          <w:lang w:eastAsia="en-US"/>
        </w:rPr>
        <w:t xml:space="preserve"> Федерального закона № 572-ФЗ.</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3.3.3. Основания для принятия решения об отказе в приеме запроса и документов и (или) информации приведены в приложении к </w:t>
      </w:r>
      <w:r w:rsidR="00A57AE3" w:rsidRPr="001202F1">
        <w:rPr>
          <w:rFonts w:ascii="Times New Roman" w:hAnsi="Times New Roman" w:cs="Times New Roman"/>
          <w:color w:val="000000" w:themeColor="text1"/>
          <w:sz w:val="28"/>
          <w:szCs w:val="28"/>
        </w:rPr>
        <w:t>Административному регламенту</w:t>
      </w:r>
      <w:r w:rsidRPr="00D76687">
        <w:rPr>
          <w:rFonts w:ascii="Times New Roman" w:hAnsi="Times New Roman" w:cs="Times New Roman"/>
          <w:sz w:val="28"/>
          <w:szCs w:val="28"/>
        </w:rPr>
        <w:t xml:space="preserve"> (таблица № 3).</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При наличии оснований для отказа в приеме документов, предусмотренных пунктом 2.12.1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к настоящему </w:t>
      </w:r>
      <w:r w:rsidR="00A57AE3">
        <w:rPr>
          <w:rFonts w:ascii="Times New Roman" w:hAnsi="Times New Roman" w:cs="Times New Roman"/>
          <w:sz w:val="28"/>
          <w:szCs w:val="28"/>
        </w:rPr>
        <w:t>А</w:t>
      </w:r>
      <w:r w:rsidRPr="00D76687">
        <w:rPr>
          <w:rFonts w:ascii="Times New Roman" w:hAnsi="Times New Roman" w:cs="Times New Roman"/>
          <w:sz w:val="28"/>
          <w:szCs w:val="28"/>
        </w:rPr>
        <w:t>дминистративному регламенту – образец 5).</w:t>
      </w:r>
    </w:p>
    <w:p w:rsidR="00466300" w:rsidRPr="00DC0BA6" w:rsidRDefault="00DC0BA6" w:rsidP="00DC0BA6">
      <w:pPr>
        <w:pStyle w:val="ConsPlusNormal"/>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 xml:space="preserve">3.3.4. </w:t>
      </w:r>
      <w:r w:rsidR="00466300" w:rsidRPr="001202F1">
        <w:rPr>
          <w:rFonts w:ascii="Times New Roman" w:hAnsi="Times New Roman" w:cs="Times New Roman"/>
          <w:color w:val="000000" w:themeColor="text1"/>
          <w:sz w:val="28"/>
          <w:szCs w:val="28"/>
        </w:rPr>
        <w:t xml:space="preserve">Возможность приема МФЦ заявления и документов и (или) информации, </w:t>
      </w:r>
      <w:r w:rsidR="00466300" w:rsidRPr="00356D31">
        <w:rPr>
          <w:rFonts w:ascii="Times New Roman" w:hAnsi="Times New Roman" w:cs="Times New Roman"/>
          <w:sz w:val="28"/>
          <w:szCs w:val="28"/>
        </w:rPr>
        <w:t>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в границах Ленинградской области отсутствует.</w:t>
      </w:r>
    </w:p>
    <w:p w:rsidR="008A0702" w:rsidRDefault="00D76687" w:rsidP="008A0702">
      <w:pPr>
        <w:pStyle w:val="ConsPlusNormal"/>
        <w:tabs>
          <w:tab w:val="left" w:pos="1418"/>
        </w:tabs>
        <w:ind w:firstLine="567"/>
        <w:jc w:val="both"/>
        <w:rPr>
          <w:rFonts w:ascii="Times New Roman" w:hAnsi="Times New Roman" w:cs="Times New Roman"/>
          <w:color w:val="000000" w:themeColor="text1"/>
          <w:sz w:val="28"/>
          <w:szCs w:val="28"/>
        </w:rPr>
      </w:pPr>
      <w:r w:rsidRPr="00D76687">
        <w:rPr>
          <w:rFonts w:ascii="Times New Roman" w:hAnsi="Times New Roman" w:cs="Times New Roman"/>
          <w:sz w:val="28"/>
          <w:szCs w:val="28"/>
        </w:rPr>
        <w:t xml:space="preserve">3.3.5. </w:t>
      </w:r>
      <w:r w:rsidR="008A0702" w:rsidRPr="001202F1">
        <w:rPr>
          <w:rFonts w:ascii="Times New Roman" w:hAnsi="Times New Roman" w:cs="Times New Roman"/>
          <w:color w:val="000000" w:themeColor="text1"/>
          <w:sz w:val="28"/>
          <w:szCs w:val="28"/>
        </w:rPr>
        <w:t>Срок регистрации заявления и документов и (или) информации, необходимых для предоставления муниципальной услуги в Администрации или МФЦ составляет: при направлении заявления почтовой связью, при направлении заявления в форме электронного документа посредством Единого портала – в день поступления заявления или на следующий рабочий день (в случае направления документов в нерабочее время, в выходные, праздничные дни); при направлении заявления из МФЦ в Администрацию на бумажном носителе - в день передачи документов.</w:t>
      </w:r>
    </w:p>
    <w:p w:rsidR="00D76687" w:rsidRPr="00D76687" w:rsidRDefault="00D76687" w:rsidP="008A0702">
      <w:pPr>
        <w:pStyle w:val="ConsPlusNormal"/>
        <w:tabs>
          <w:tab w:val="left" w:pos="1418"/>
        </w:tabs>
        <w:ind w:firstLine="567"/>
        <w:jc w:val="both"/>
        <w:rPr>
          <w:rFonts w:ascii="Times New Roman" w:hAnsi="Times New Roman" w:cs="Times New Roman"/>
          <w:sz w:val="28"/>
          <w:szCs w:val="28"/>
        </w:rPr>
      </w:pPr>
      <w:r w:rsidRPr="00D76687">
        <w:rPr>
          <w:rFonts w:ascii="Times New Roman" w:hAnsi="Times New Roman" w:cs="Times New Roman"/>
          <w:sz w:val="28"/>
          <w:szCs w:val="28"/>
        </w:rPr>
        <w:t>3.4. Межведомственное информационное взаимодействие.</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lastRenderedPageBreak/>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1) сведения из Единого государственного реестра юридических лиц;</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Указанный информационный запрос направляется Федеральную налоговую службу</w:t>
      </w:r>
      <w:r w:rsidR="00DC0BA6">
        <w:rPr>
          <w:rFonts w:ascii="Times New Roman" w:hAnsi="Times New Roman" w:cs="Times New Roman"/>
          <w:sz w:val="28"/>
          <w:szCs w:val="28"/>
        </w:rPr>
        <w:t>.</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2) сведения (выписка) из Единого государственного реестра недвижимости (ЕГРН) о земельном участке;</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 сведения о правообладателях земельных участков, в отношении которых подано ходатайство об установлении публичного сервитута;</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4) сведения из Единого государственного реестра недвижимости об инженерном сооружении.</w:t>
      </w:r>
    </w:p>
    <w:p w:rsidR="00D76687" w:rsidRPr="00D76687" w:rsidRDefault="00D76687" w:rsidP="008A0702">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Указанные информационные запросы направляются в Росреестр. </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3.5. Принятие решения о предоставлении (об отказе в предоставлении) муниципальной услуги.</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3.5.1. Основания для отказа в предоставлении муниципальной услуги приведены в приложении к </w:t>
      </w:r>
      <w:r w:rsidR="008A0702" w:rsidRPr="001202F1">
        <w:rPr>
          <w:rFonts w:ascii="Times New Roman" w:hAnsi="Times New Roman" w:cs="Times New Roman"/>
          <w:color w:val="000000" w:themeColor="text1"/>
          <w:sz w:val="28"/>
          <w:szCs w:val="28"/>
        </w:rPr>
        <w:t xml:space="preserve">Административному регламенту </w:t>
      </w:r>
      <w:r w:rsidRPr="00D76687">
        <w:rPr>
          <w:rFonts w:ascii="Times New Roman" w:hAnsi="Times New Roman" w:cs="Times New Roman"/>
          <w:sz w:val="28"/>
          <w:szCs w:val="28"/>
        </w:rPr>
        <w:t>(таблица № 3).</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3.5.2. Срок принятия решения о предоставлении</w:t>
      </w:r>
      <w:r w:rsidR="008A0702">
        <w:rPr>
          <w:rFonts w:ascii="Times New Roman" w:hAnsi="Times New Roman" w:cs="Times New Roman"/>
          <w:sz w:val="28"/>
          <w:szCs w:val="28"/>
        </w:rPr>
        <w:t xml:space="preserve"> </w:t>
      </w:r>
      <w:r w:rsidRPr="00D76687">
        <w:rPr>
          <w:rFonts w:ascii="Times New Roman" w:hAnsi="Times New Roman" w:cs="Times New Roman"/>
          <w:sz w:val="28"/>
          <w:szCs w:val="28"/>
        </w:rPr>
        <w:t>(об отказе в предоставлении) муниципальной услуги – 30 календарных дней со дня регистрации заявления.</w:t>
      </w:r>
    </w:p>
    <w:p w:rsidR="00D76687" w:rsidRPr="00D76687" w:rsidRDefault="00D76687" w:rsidP="008A0702">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3.5.3. Срок принятия решения о возвращении заявления (ходатайства) при наличии оснований, предусмотренных п. 9 ст. 39.41 Земельного кодекса </w:t>
      </w:r>
      <w:r w:rsidR="00257843">
        <w:rPr>
          <w:rFonts w:ascii="Times New Roman" w:hAnsi="Times New Roman" w:cs="Times New Roman"/>
          <w:sz w:val="28"/>
          <w:szCs w:val="28"/>
        </w:rPr>
        <w:t>Российской Федерации</w:t>
      </w:r>
      <w:r w:rsidRPr="00D76687">
        <w:rPr>
          <w:rFonts w:ascii="Times New Roman" w:hAnsi="Times New Roman" w:cs="Times New Roman"/>
          <w:sz w:val="28"/>
          <w:szCs w:val="28"/>
        </w:rPr>
        <w:t xml:space="preserve"> – 5 рабочих дней со дня регистрации заявления (ходатайства) в </w:t>
      </w:r>
      <w:r w:rsidR="008A0702">
        <w:rPr>
          <w:rFonts w:ascii="Times New Roman" w:hAnsi="Times New Roman" w:cs="Times New Roman"/>
          <w:sz w:val="28"/>
          <w:szCs w:val="28"/>
        </w:rPr>
        <w:t>Администрации</w:t>
      </w:r>
      <w:r w:rsidRPr="00D76687">
        <w:rPr>
          <w:rFonts w:ascii="Times New Roman" w:hAnsi="Times New Roman" w:cs="Times New Roman"/>
          <w:sz w:val="28"/>
          <w:szCs w:val="28"/>
        </w:rPr>
        <w:t xml:space="preserve">. </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3.6. Предоставление результата муниципальной услуги.</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3.6.1.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1 рабочего дня, следующего за днем принятия решения:</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1) при личной явке:</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в филиалах, отделах, удаленных рабочих местах ГБУ ЛО «МФЦ»;</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2) без личной явки:</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почтовым отправлением;</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на адрес электронной почты;</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в электронной форме через личный кабинет заявителя на ЕПГУ (при технической реализации).</w:t>
      </w:r>
    </w:p>
    <w:p w:rsidR="00D76687" w:rsidRPr="00D76687" w:rsidRDefault="00D76687" w:rsidP="006044FB">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3.6.2.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нахождения не предусмотрена.</w:t>
      </w:r>
    </w:p>
    <w:p w:rsidR="006044FB" w:rsidRDefault="006044FB" w:rsidP="00D76687">
      <w:pPr>
        <w:pStyle w:val="ConsPlusNormal"/>
        <w:ind w:firstLine="567"/>
        <w:jc w:val="both"/>
        <w:rPr>
          <w:rFonts w:ascii="Times New Roman" w:hAnsi="Times New Roman" w:cs="Times New Roman"/>
          <w:sz w:val="28"/>
          <w:szCs w:val="28"/>
        </w:rPr>
      </w:pPr>
    </w:p>
    <w:p w:rsidR="00D76687" w:rsidRPr="00D76687" w:rsidRDefault="00D76687" w:rsidP="006044FB">
      <w:pPr>
        <w:pStyle w:val="ConsPlusNormal"/>
        <w:ind w:firstLine="567"/>
        <w:jc w:val="center"/>
        <w:rPr>
          <w:rFonts w:ascii="Times New Roman" w:hAnsi="Times New Roman" w:cs="Times New Roman"/>
          <w:sz w:val="28"/>
          <w:szCs w:val="28"/>
        </w:rPr>
      </w:pPr>
      <w:r w:rsidRPr="00D76687">
        <w:rPr>
          <w:rFonts w:ascii="Times New Roman" w:hAnsi="Times New Roman" w:cs="Times New Roman"/>
          <w:sz w:val="28"/>
          <w:szCs w:val="28"/>
        </w:rPr>
        <w:t>4. Способы информирования заявителя об изменении статуса рассмотрения запроса о предоставлении муниципальной услуги.</w:t>
      </w:r>
    </w:p>
    <w:p w:rsidR="006044FB" w:rsidRDefault="006044FB" w:rsidP="00D76687">
      <w:pPr>
        <w:pStyle w:val="ConsPlusNormal"/>
        <w:ind w:firstLine="567"/>
        <w:jc w:val="both"/>
        <w:rPr>
          <w:rFonts w:ascii="Times New Roman" w:hAnsi="Times New Roman" w:cs="Times New Roman"/>
          <w:sz w:val="28"/>
          <w:szCs w:val="28"/>
        </w:rPr>
      </w:pP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t xml:space="preserve">Перечень способов информирования заявителя об изменении статуса рассмотрения заявления: </w:t>
      </w:r>
    </w:p>
    <w:p w:rsidR="00D76687" w:rsidRPr="00D76687" w:rsidRDefault="00D76687" w:rsidP="00D76687">
      <w:pPr>
        <w:pStyle w:val="ConsPlusNormal"/>
        <w:ind w:firstLine="567"/>
        <w:jc w:val="both"/>
        <w:rPr>
          <w:rFonts w:ascii="Times New Roman" w:hAnsi="Times New Roman" w:cs="Times New Roman"/>
          <w:sz w:val="28"/>
          <w:szCs w:val="28"/>
        </w:rPr>
      </w:pPr>
      <w:r w:rsidRPr="00D76687">
        <w:rPr>
          <w:rFonts w:ascii="Times New Roman" w:hAnsi="Times New Roman" w:cs="Times New Roman"/>
          <w:sz w:val="28"/>
          <w:szCs w:val="28"/>
        </w:rPr>
        <w:lastRenderedPageBreak/>
        <w:t xml:space="preserve">а) посредством Единого портала. </w:t>
      </w:r>
    </w:p>
    <w:p w:rsidR="00D76687" w:rsidRPr="00D76687" w:rsidRDefault="00D76687" w:rsidP="00D76687">
      <w:pPr>
        <w:pStyle w:val="ConsPlusNormal"/>
        <w:ind w:firstLine="567"/>
        <w:jc w:val="both"/>
        <w:rPr>
          <w:rFonts w:ascii="Times New Roman" w:hAnsi="Times New Roman" w:cs="Times New Roman"/>
          <w:sz w:val="28"/>
          <w:szCs w:val="28"/>
        </w:rPr>
      </w:pPr>
    </w:p>
    <w:p w:rsidR="00D972D8" w:rsidRPr="00D76687"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C0BA6" w:rsidRDefault="00DC0BA6">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4F5D7D" w:rsidRDefault="004F5D7D">
      <w:pPr>
        <w:pStyle w:val="ConsPlusNormal"/>
        <w:ind w:firstLine="567"/>
        <w:jc w:val="both"/>
        <w:rPr>
          <w:rFonts w:ascii="Times New Roman" w:hAnsi="Times New Roman" w:cs="Times New Roman"/>
          <w:sz w:val="28"/>
          <w:szCs w:val="28"/>
        </w:rPr>
      </w:pPr>
    </w:p>
    <w:p w:rsidR="00D972D8" w:rsidRDefault="00D972D8" w:rsidP="00A57AE3">
      <w:pPr>
        <w:pStyle w:val="ConsPlusNormal"/>
        <w:jc w:val="both"/>
        <w:rPr>
          <w:rFonts w:ascii="Times New Roman" w:hAnsi="Times New Roman" w:cs="Times New Roman"/>
          <w:sz w:val="28"/>
          <w:szCs w:val="28"/>
        </w:rPr>
      </w:pPr>
    </w:p>
    <w:tbl>
      <w:tblPr>
        <w:tblStyle w:val="afa"/>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7"/>
      </w:tblGrid>
      <w:tr w:rsidR="003E4ED4" w:rsidTr="003E4ED4">
        <w:tc>
          <w:tcPr>
            <w:tcW w:w="4217" w:type="dxa"/>
          </w:tcPr>
          <w:p w:rsidR="003E4ED4" w:rsidRPr="003E4ED4" w:rsidRDefault="003E4ED4" w:rsidP="003E4ED4">
            <w:pPr>
              <w:jc w:val="both"/>
              <w:rPr>
                <w:rFonts w:eastAsia="Calibri"/>
              </w:rPr>
            </w:pPr>
            <w:r w:rsidRPr="003E4ED4">
              <w:t>Приложение</w:t>
            </w:r>
            <w:r w:rsidRPr="003E4ED4">
              <w:rPr>
                <w:rFonts w:eastAsia="Calibri"/>
              </w:rPr>
              <w:t xml:space="preserve"> </w:t>
            </w:r>
          </w:p>
          <w:p w:rsidR="003E4ED4" w:rsidRPr="003E4ED4" w:rsidRDefault="003E4ED4" w:rsidP="003E4ED4">
            <w:pPr>
              <w:jc w:val="both"/>
              <w:rPr>
                <w:rFonts w:eastAsia="Calibri"/>
              </w:rPr>
            </w:pPr>
            <w:r w:rsidRPr="003E4ED4">
              <w:t>к Административному регламенту</w:t>
            </w:r>
          </w:p>
          <w:p w:rsidR="003E4ED4" w:rsidRPr="003E4ED4" w:rsidRDefault="003E4ED4" w:rsidP="003E4ED4">
            <w:pPr>
              <w:jc w:val="both"/>
            </w:pPr>
            <w:r w:rsidRPr="003E4ED4">
              <w:t>по предоставлению</w:t>
            </w:r>
          </w:p>
          <w:p w:rsidR="003E4ED4" w:rsidRPr="003E4ED4" w:rsidRDefault="003E4ED4" w:rsidP="003E4ED4">
            <w:pPr>
              <w:jc w:val="both"/>
            </w:pPr>
            <w:r w:rsidRPr="003E4ED4">
              <w:t xml:space="preserve">муниципальной  услуги </w:t>
            </w:r>
          </w:p>
          <w:p w:rsidR="003E4ED4" w:rsidRPr="003E4ED4" w:rsidRDefault="003E4ED4" w:rsidP="003E4ED4">
            <w:pPr>
              <w:jc w:val="both"/>
            </w:pPr>
            <w:r w:rsidRPr="003E4ED4">
              <w:t>«</w:t>
            </w:r>
            <w:r w:rsidRPr="003E4ED4">
              <w:rPr>
                <w:bCs/>
                <w:color w:val="000000" w:themeColor="text1"/>
              </w:rPr>
              <w:t>Установление публичного сервитута в отношении земельных участков и (или) земель, расположенных на территории Кировского муниципального района Ленинградской области (государственная собственность на которые не разграничена), для их использования в целях, предусмотренных статьей 39.37 Земельного кодекса Российской Федерации»</w:t>
            </w:r>
          </w:p>
          <w:p w:rsidR="003E4ED4" w:rsidRDefault="003E4ED4" w:rsidP="006044FB">
            <w:pPr>
              <w:pStyle w:val="ConsPlusNormal"/>
              <w:jc w:val="both"/>
              <w:rPr>
                <w:rFonts w:ascii="Times New Roman" w:hAnsi="Times New Roman" w:cs="Times New Roman"/>
                <w:sz w:val="28"/>
                <w:szCs w:val="28"/>
              </w:rPr>
            </w:pPr>
          </w:p>
        </w:tc>
      </w:tr>
    </w:tbl>
    <w:p w:rsidR="00DB1FF8" w:rsidRDefault="00DB1FF8" w:rsidP="006044FB">
      <w:pPr>
        <w:pStyle w:val="ConsPlusNormal"/>
        <w:jc w:val="both"/>
        <w:rPr>
          <w:rFonts w:ascii="Times New Roman" w:hAnsi="Times New Roman" w:cs="Times New Roman"/>
          <w:sz w:val="28"/>
          <w:szCs w:val="28"/>
        </w:rPr>
      </w:pPr>
    </w:p>
    <w:p w:rsidR="004F5D7D" w:rsidRPr="00A13A9B" w:rsidRDefault="004F5D7D" w:rsidP="004F5D7D">
      <w:pPr>
        <w:ind w:firstLine="709"/>
        <w:jc w:val="center"/>
        <w:outlineLvl w:val="0"/>
      </w:pPr>
      <w:r w:rsidRPr="00A13A9B">
        <w:t>ПЕРЕЧЕНЬ</w:t>
      </w:r>
    </w:p>
    <w:p w:rsidR="004F5D7D" w:rsidRPr="00A13A9B" w:rsidRDefault="004F5D7D" w:rsidP="004F5D7D">
      <w:pPr>
        <w:ind w:firstLine="709"/>
        <w:jc w:val="center"/>
        <w:outlineLvl w:val="0"/>
      </w:pPr>
      <w:r w:rsidRPr="00A13A9B">
        <w:t>условных обозначений и сокращений,</w:t>
      </w:r>
    </w:p>
    <w:p w:rsidR="004F5D7D" w:rsidRPr="00A13A9B" w:rsidRDefault="004F5D7D" w:rsidP="004F5D7D">
      <w:pPr>
        <w:ind w:firstLine="709"/>
        <w:jc w:val="center"/>
        <w:outlineLvl w:val="0"/>
      </w:pPr>
      <w:r w:rsidRPr="00A13A9B">
        <w:t>Идентификаторы категорий (признаков) заявителей,</w:t>
      </w:r>
    </w:p>
    <w:p w:rsidR="004F5D7D" w:rsidRPr="00A13A9B" w:rsidRDefault="004F5D7D" w:rsidP="004F5D7D">
      <w:pPr>
        <w:ind w:firstLine="709"/>
        <w:jc w:val="center"/>
        <w:outlineLvl w:val="0"/>
      </w:pPr>
      <w:r w:rsidRPr="00A13A9B">
        <w:t>Исчерпывающий перечень документов, необходимых для предоставлении</w:t>
      </w:r>
    </w:p>
    <w:p w:rsidR="004F5D7D" w:rsidRPr="00A13A9B" w:rsidRDefault="004F5D7D" w:rsidP="004F5D7D">
      <w:pPr>
        <w:ind w:firstLine="709"/>
        <w:jc w:val="center"/>
        <w:outlineLvl w:val="0"/>
      </w:pPr>
      <w:r w:rsidRPr="00A13A9B">
        <w:t>муниципальной услуги, Исчерпывающий перечень оснований для отказа</w:t>
      </w:r>
    </w:p>
    <w:p w:rsidR="004F5D7D" w:rsidRPr="00A13A9B" w:rsidRDefault="004F5D7D" w:rsidP="004F5D7D">
      <w:pPr>
        <w:ind w:firstLine="709"/>
        <w:jc w:val="center"/>
        <w:outlineLvl w:val="0"/>
      </w:pPr>
      <w:r w:rsidRPr="00A13A9B">
        <w:t>в приеме запроса о предоставлении муниципальной услуги и документов,</w:t>
      </w:r>
    </w:p>
    <w:p w:rsidR="004F5D7D" w:rsidRPr="00A13A9B" w:rsidRDefault="004F5D7D" w:rsidP="004F5D7D">
      <w:pPr>
        <w:ind w:firstLine="709"/>
        <w:jc w:val="center"/>
        <w:outlineLvl w:val="0"/>
      </w:pPr>
      <w:r w:rsidRPr="00A13A9B">
        <w:t>необходимых для предоставления услуги, оснований для приостановления</w:t>
      </w:r>
    </w:p>
    <w:p w:rsidR="004F5D7D" w:rsidRPr="00A13A9B" w:rsidRDefault="004F5D7D" w:rsidP="004F5D7D">
      <w:pPr>
        <w:ind w:firstLine="709"/>
        <w:jc w:val="center"/>
        <w:outlineLvl w:val="0"/>
      </w:pPr>
      <w:r w:rsidRPr="00A13A9B">
        <w:t>предоставления муниципальной услуги или отказа</w:t>
      </w:r>
    </w:p>
    <w:p w:rsidR="004F5D7D" w:rsidRPr="00A13A9B" w:rsidRDefault="004F5D7D" w:rsidP="004F5D7D">
      <w:pPr>
        <w:ind w:firstLine="709"/>
        <w:jc w:val="center"/>
        <w:outlineLvl w:val="0"/>
      </w:pPr>
      <w:r w:rsidRPr="00A13A9B">
        <w:t>в предоставлении муниципальной услуги,</w:t>
      </w:r>
    </w:p>
    <w:p w:rsidR="004F5D7D" w:rsidRPr="00A13A9B" w:rsidRDefault="004F5D7D" w:rsidP="004F5D7D">
      <w:pPr>
        <w:ind w:firstLine="709"/>
        <w:jc w:val="center"/>
        <w:outlineLvl w:val="0"/>
      </w:pPr>
      <w:r w:rsidRPr="00A13A9B">
        <w:t>Формы запроса о предоставлении муниципальной услуги</w:t>
      </w:r>
    </w:p>
    <w:p w:rsidR="004F5D7D" w:rsidRPr="00A13A9B" w:rsidRDefault="004F5D7D" w:rsidP="004F5D7D">
      <w:pPr>
        <w:ind w:firstLine="709"/>
        <w:jc w:val="center"/>
        <w:outlineLvl w:val="0"/>
      </w:pPr>
      <w:r w:rsidRPr="00A13A9B">
        <w:t>и документов, необходимых для предоставления муниципальной услуги</w:t>
      </w:r>
    </w:p>
    <w:p w:rsidR="00DD4242" w:rsidRDefault="00DD4242" w:rsidP="003E4ED4">
      <w:pPr>
        <w:jc w:val="both"/>
        <w:outlineLvl w:val="0"/>
        <w:rPr>
          <w:sz w:val="28"/>
          <w:szCs w:val="28"/>
        </w:rPr>
      </w:pPr>
    </w:p>
    <w:p w:rsidR="00D613DD" w:rsidRPr="00A13A9B" w:rsidRDefault="00D613DD" w:rsidP="00D613DD">
      <w:pPr>
        <w:ind w:firstLine="709"/>
        <w:jc w:val="right"/>
        <w:outlineLvl w:val="0"/>
        <w:rPr>
          <w:sz w:val="28"/>
          <w:szCs w:val="28"/>
        </w:rPr>
      </w:pPr>
    </w:p>
    <w:p w:rsidR="00A57AE3" w:rsidRDefault="00A57AE3" w:rsidP="00A57AE3">
      <w:pPr>
        <w:numPr>
          <w:ilvl w:val="0"/>
          <w:numId w:val="11"/>
        </w:numPr>
        <w:jc w:val="center"/>
        <w:outlineLvl w:val="0"/>
        <w:rPr>
          <w:b/>
        </w:rPr>
      </w:pPr>
      <w:r>
        <w:rPr>
          <w:b/>
        </w:rPr>
        <w:t>Перечень условных обозначений и сокращений</w:t>
      </w:r>
    </w:p>
    <w:p w:rsidR="00A57AE3" w:rsidRDefault="00A57AE3" w:rsidP="00A57AE3">
      <w:pPr>
        <w:ind w:firstLine="709"/>
        <w:jc w:val="both"/>
        <w:outlineLvl w:val="0"/>
      </w:pPr>
      <w:r>
        <w:t>1. Условные сокращения:</w:t>
      </w:r>
    </w:p>
    <w:p w:rsidR="00A57AE3" w:rsidRDefault="00A57AE3" w:rsidP="00A57AE3">
      <w:pPr>
        <w:ind w:firstLine="709"/>
        <w:jc w:val="both"/>
        <w:outlineLvl w:val="0"/>
      </w:pPr>
      <w:r>
        <w:t xml:space="preserve">а) </w:t>
      </w:r>
      <w:r w:rsidR="00DC0BA6" w:rsidRPr="00A13A9B">
        <w:t>Администрация – администрация Кировского муниципального района Ленинградской области</w:t>
      </w:r>
      <w:r w:rsidR="00DC0BA6">
        <w:t>;</w:t>
      </w:r>
    </w:p>
    <w:p w:rsidR="00A57AE3" w:rsidRDefault="00A57AE3" w:rsidP="00A57AE3">
      <w:pPr>
        <w:ind w:firstLine="709"/>
        <w:jc w:val="both"/>
        <w:outlineLvl w:val="0"/>
      </w:pPr>
      <w:r>
        <w:t>б) ЕП, ЕПГУ – федеральная государственная информационная система «Единый портал государственных и муниципальных услуг (функций)»;</w:t>
      </w:r>
    </w:p>
    <w:p w:rsidR="00A57AE3" w:rsidRDefault="00DC0BA6" w:rsidP="00A57AE3">
      <w:pPr>
        <w:ind w:firstLine="709"/>
        <w:jc w:val="both"/>
        <w:outlineLvl w:val="0"/>
      </w:pPr>
      <w:r>
        <w:t>в</w:t>
      </w:r>
      <w:r w:rsidR="00A57AE3">
        <w:t>)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A57AE3" w:rsidRDefault="00DC0BA6" w:rsidP="00A57AE3">
      <w:pPr>
        <w:ind w:firstLine="709"/>
        <w:jc w:val="both"/>
        <w:outlineLvl w:val="0"/>
      </w:pPr>
      <w:r>
        <w:t>г</w:t>
      </w:r>
      <w:r w:rsidR="00A57AE3">
        <w:t>) ЗК РФ – Земельный кодекс Российской Федерации.</w:t>
      </w:r>
    </w:p>
    <w:p w:rsidR="002D64A7" w:rsidRPr="00A13A9B" w:rsidRDefault="00DC0BA6" w:rsidP="002D64A7">
      <w:pPr>
        <w:ind w:left="709"/>
        <w:jc w:val="both"/>
        <w:outlineLvl w:val="0"/>
      </w:pPr>
      <w:r>
        <w:t>д</w:t>
      </w:r>
      <w:r w:rsidR="002D64A7" w:rsidRPr="00A13A9B">
        <w:t>) КУМИ - Комитет по управлению муниципальным имуществом администрации Кировского муниципального района Ленинградской области.</w:t>
      </w:r>
    </w:p>
    <w:p w:rsidR="00A57AE3" w:rsidRDefault="00A57AE3" w:rsidP="00A57AE3">
      <w:pPr>
        <w:jc w:val="both"/>
        <w:outlineLvl w:val="0"/>
      </w:pPr>
    </w:p>
    <w:p w:rsidR="00A57AE3" w:rsidRDefault="00A57AE3" w:rsidP="00A57AE3">
      <w:pPr>
        <w:ind w:firstLine="709"/>
        <w:jc w:val="both"/>
        <w:outlineLvl w:val="0"/>
      </w:pPr>
      <w:r>
        <w:t>2. Условные обозначения:</w:t>
      </w:r>
    </w:p>
    <w:p w:rsidR="00A57AE3" w:rsidRDefault="00A57AE3" w:rsidP="00A57AE3">
      <w:pPr>
        <w:ind w:firstLine="709"/>
        <w:jc w:val="both"/>
        <w:outlineLvl w:val="0"/>
      </w:pPr>
      <w:r>
        <w:t>а) [Все] – документы представляются всеми заявителями, обращающимися за получением муниципальной услуги;</w:t>
      </w:r>
    </w:p>
    <w:p w:rsidR="00A57AE3" w:rsidRDefault="00A57AE3" w:rsidP="00A57AE3">
      <w:pPr>
        <w:ind w:firstLine="709"/>
        <w:jc w:val="both"/>
        <w:outlineLvl w:val="0"/>
      </w:pPr>
      <w:r>
        <w:t>б) ЮЛ – заявителем является юридическое лицо;</w:t>
      </w:r>
    </w:p>
    <w:p w:rsidR="00A57AE3" w:rsidRDefault="00A57AE3" w:rsidP="00A57AE3">
      <w:pPr>
        <w:ind w:firstLine="709"/>
        <w:jc w:val="both"/>
        <w:outlineLvl w:val="0"/>
      </w:pPr>
      <w:r>
        <w:t>в) П(з) – представитель заявителя;</w:t>
      </w:r>
    </w:p>
    <w:p w:rsidR="00A57AE3" w:rsidRDefault="00A57AE3" w:rsidP="00A57AE3">
      <w:pPr>
        <w:ind w:firstLine="709"/>
        <w:jc w:val="both"/>
        <w:outlineLvl w:val="0"/>
      </w:pPr>
      <w:r>
        <w:t>г) ЕП – Единый портал;</w:t>
      </w:r>
    </w:p>
    <w:p w:rsidR="00A57AE3" w:rsidRDefault="00DC0BA6" w:rsidP="00A57AE3">
      <w:pPr>
        <w:ind w:firstLine="709"/>
        <w:jc w:val="both"/>
        <w:outlineLvl w:val="0"/>
      </w:pPr>
      <w:r>
        <w:t xml:space="preserve">д) ЕПГУ </w:t>
      </w:r>
      <w:r w:rsidR="00A57AE3">
        <w:t>– документы подаются посредством портала;</w:t>
      </w:r>
    </w:p>
    <w:p w:rsidR="00A57AE3" w:rsidRDefault="00A57AE3" w:rsidP="00A57AE3">
      <w:pPr>
        <w:ind w:firstLine="709"/>
        <w:jc w:val="both"/>
        <w:outlineLvl w:val="0"/>
      </w:pPr>
      <w:r>
        <w:t>е) ПС – документы подаются посредством почтовой связи;</w:t>
      </w:r>
    </w:p>
    <w:p w:rsidR="00A57AE3" w:rsidRDefault="00A57AE3" w:rsidP="00A57AE3">
      <w:pPr>
        <w:ind w:firstLine="709"/>
        <w:jc w:val="both"/>
        <w:outlineLvl w:val="0"/>
      </w:pPr>
      <w:r>
        <w:t>ж) Л - документы подаются при личном посещении МФЦ;</w:t>
      </w:r>
    </w:p>
    <w:p w:rsidR="00A57AE3" w:rsidRDefault="00A57AE3" w:rsidP="00A57AE3">
      <w:pPr>
        <w:ind w:firstLine="709"/>
        <w:jc w:val="both"/>
        <w:outlineLvl w:val="0"/>
      </w:pPr>
      <w:r>
        <w:lastRenderedPageBreak/>
        <w:t>з) О – представляется оригинал документа;</w:t>
      </w:r>
    </w:p>
    <w:p w:rsidR="00A57AE3" w:rsidRDefault="00A57AE3" w:rsidP="00A57AE3">
      <w:pPr>
        <w:ind w:firstLine="709"/>
        <w:jc w:val="both"/>
        <w:outlineLvl w:val="0"/>
      </w:pPr>
      <w:r>
        <w:t>и) О(э) – представляется оригинал документа в электронной форме;</w:t>
      </w:r>
    </w:p>
    <w:p w:rsidR="00A57AE3" w:rsidRDefault="00A57AE3" w:rsidP="00A57AE3">
      <w:pPr>
        <w:ind w:firstLine="709"/>
        <w:jc w:val="both"/>
        <w:outlineLvl w:val="0"/>
      </w:pPr>
      <w:r>
        <w:t>к) К – представляется копия документа;</w:t>
      </w:r>
    </w:p>
    <w:p w:rsidR="00A57AE3" w:rsidRDefault="00A57AE3" w:rsidP="00A57AE3">
      <w:pPr>
        <w:ind w:firstLine="709"/>
        <w:jc w:val="both"/>
        <w:outlineLvl w:val="0"/>
      </w:pPr>
      <w:r>
        <w:t>л) К(э) – представляется копия документа в электронной форме;</w:t>
      </w:r>
    </w:p>
    <w:p w:rsidR="00A57AE3" w:rsidRDefault="00A57AE3" w:rsidP="00A57AE3">
      <w:pPr>
        <w:ind w:firstLine="709"/>
        <w:jc w:val="both"/>
        <w:outlineLvl w:val="0"/>
      </w:pPr>
      <w:r>
        <w:t>м) Д(1) – документы представляются в одном экземпляре;</w:t>
      </w:r>
    </w:p>
    <w:p w:rsidR="00A57AE3" w:rsidRDefault="00A57AE3" w:rsidP="00A57AE3">
      <w:pPr>
        <w:ind w:firstLine="709"/>
        <w:jc w:val="both"/>
        <w:outlineLvl w:val="0"/>
      </w:pPr>
      <w:r>
        <w:t>н) Д(2) – документы представляются в двух экземплярах.</w:t>
      </w:r>
    </w:p>
    <w:p w:rsidR="00A57AE3" w:rsidRDefault="00A57AE3" w:rsidP="00A57AE3">
      <w:pPr>
        <w:rPr>
          <w:sz w:val="28"/>
          <w:szCs w:val="28"/>
        </w:rPr>
      </w:pPr>
    </w:p>
    <w:p w:rsidR="00A57AE3" w:rsidRDefault="00A57AE3" w:rsidP="00A57AE3">
      <w:pPr>
        <w:numPr>
          <w:ilvl w:val="0"/>
          <w:numId w:val="12"/>
        </w:numPr>
        <w:jc w:val="center"/>
        <w:outlineLvl w:val="0"/>
        <w:rPr>
          <w:b/>
          <w:sz w:val="28"/>
          <w:szCs w:val="28"/>
        </w:rPr>
        <w:sectPr w:rsidR="00A57AE3" w:rsidSect="004F5D7D">
          <w:footerReference w:type="default" r:id="rId15"/>
          <w:pgSz w:w="11906" w:h="16838"/>
          <w:pgMar w:top="1134" w:right="850" w:bottom="1134" w:left="1134" w:header="708" w:footer="708" w:gutter="0"/>
          <w:pgNumType w:start="2"/>
          <w:cols w:space="708"/>
          <w:docGrid w:linePitch="360"/>
        </w:sectPr>
      </w:pPr>
    </w:p>
    <w:p w:rsidR="00A57AE3" w:rsidRDefault="00A57AE3" w:rsidP="00A57AE3">
      <w:pPr>
        <w:numPr>
          <w:ilvl w:val="0"/>
          <w:numId w:val="12"/>
        </w:numPr>
        <w:jc w:val="center"/>
        <w:outlineLvl w:val="0"/>
        <w:rPr>
          <w:b/>
          <w:sz w:val="28"/>
          <w:szCs w:val="28"/>
        </w:rPr>
      </w:pPr>
      <w:r>
        <w:rPr>
          <w:b/>
          <w:sz w:val="28"/>
          <w:szCs w:val="28"/>
        </w:rPr>
        <w:lastRenderedPageBreak/>
        <w:t>Идентификаторы категорий (признаков) заявителей</w:t>
      </w:r>
    </w:p>
    <w:p w:rsidR="00A57AE3" w:rsidRDefault="00A57AE3" w:rsidP="00A57AE3">
      <w:pPr>
        <w:ind w:firstLine="709"/>
        <w:jc w:val="both"/>
        <w:outlineLvl w:val="0"/>
        <w:rPr>
          <w:sz w:val="28"/>
          <w:szCs w:val="28"/>
        </w:rPr>
      </w:pPr>
    </w:p>
    <w:p w:rsidR="00A57AE3" w:rsidRDefault="00A57AE3" w:rsidP="00A57AE3">
      <w:pPr>
        <w:ind w:firstLine="709"/>
        <w:jc w:val="right"/>
        <w:outlineLvl w:val="0"/>
        <w:rPr>
          <w:sz w:val="28"/>
          <w:szCs w:val="28"/>
        </w:rPr>
      </w:pPr>
      <w:r>
        <w:rPr>
          <w:sz w:val="28"/>
          <w:szCs w:val="28"/>
        </w:rPr>
        <w:t>Таблица №</w:t>
      </w:r>
      <w:r w:rsidR="004F5D7D">
        <w:rPr>
          <w:sz w:val="28"/>
          <w:szCs w:val="28"/>
        </w:rPr>
        <w:t xml:space="preserve"> </w:t>
      </w:r>
      <w:r>
        <w:rPr>
          <w:sz w:val="28"/>
          <w:szCs w:val="28"/>
        </w:rPr>
        <w:t>1</w:t>
      </w:r>
    </w:p>
    <w:tbl>
      <w:tblPr>
        <w:tblW w:w="14663" w:type="dxa"/>
        <w:tblLayout w:type="fixed"/>
        <w:tblCellMar>
          <w:top w:w="102" w:type="dxa"/>
          <w:left w:w="62" w:type="dxa"/>
          <w:bottom w:w="102" w:type="dxa"/>
          <w:right w:w="62" w:type="dxa"/>
        </w:tblCellMar>
        <w:tblLook w:val="0000"/>
      </w:tblPr>
      <w:tblGrid>
        <w:gridCol w:w="3748"/>
        <w:gridCol w:w="1417"/>
        <w:gridCol w:w="1843"/>
        <w:gridCol w:w="1559"/>
        <w:gridCol w:w="2127"/>
        <w:gridCol w:w="1984"/>
        <w:gridCol w:w="1985"/>
      </w:tblGrid>
      <w:tr w:rsidR="00A57AE3" w:rsidTr="00A57AE3">
        <w:trPr>
          <w:trHeight w:val="198"/>
        </w:trPr>
        <w:tc>
          <w:tcPr>
            <w:tcW w:w="3748" w:type="dxa"/>
            <w:vMerge w:val="restart"/>
            <w:tcBorders>
              <w:top w:val="single" w:sz="4" w:space="0" w:color="auto"/>
              <w:left w:val="single" w:sz="4" w:space="0" w:color="auto"/>
              <w:right w:val="single" w:sz="4" w:space="0" w:color="auto"/>
            </w:tcBorders>
            <w:noWrap/>
            <w:vAlign w:val="center"/>
          </w:tcPr>
          <w:p w:rsidR="00A57AE3" w:rsidRDefault="00A57AE3" w:rsidP="00A57AE3">
            <w:pPr>
              <w:jc w:val="center"/>
              <w:rPr>
                <w:b/>
              </w:rPr>
            </w:pPr>
            <w:r>
              <w:t>Наименование отдельного признака заявителя</w:t>
            </w:r>
          </w:p>
        </w:tc>
        <w:tc>
          <w:tcPr>
            <w:tcW w:w="10915" w:type="dxa"/>
            <w:gridSpan w:val="6"/>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b/>
              </w:rPr>
            </w:pPr>
            <w:r>
              <w:rPr>
                <w:b/>
              </w:rPr>
              <w:t>Результат предоставления муниципальной услуги</w:t>
            </w:r>
          </w:p>
        </w:tc>
      </w:tr>
      <w:tr w:rsidR="00A57AE3" w:rsidTr="00A57AE3">
        <w:trPr>
          <w:trHeight w:val="161"/>
        </w:trPr>
        <w:tc>
          <w:tcPr>
            <w:tcW w:w="3748" w:type="dxa"/>
            <w:vMerge/>
            <w:tcBorders>
              <w:left w:val="single" w:sz="4" w:space="0" w:color="auto"/>
              <w:right w:val="single" w:sz="4" w:space="0" w:color="auto"/>
            </w:tcBorders>
            <w:noWrap/>
          </w:tcPr>
          <w:p w:rsidR="00A57AE3" w:rsidRDefault="00A57AE3" w:rsidP="00A57AE3">
            <w:pPr>
              <w:jc w:val="center"/>
              <w:rPr>
                <w:b/>
              </w:rPr>
            </w:pPr>
          </w:p>
        </w:tc>
        <w:tc>
          <w:tcPr>
            <w:tcW w:w="10915" w:type="dxa"/>
            <w:gridSpan w:val="6"/>
            <w:tcBorders>
              <w:top w:val="single" w:sz="4" w:space="0" w:color="auto"/>
              <w:left w:val="single" w:sz="4" w:space="0" w:color="auto"/>
              <w:right w:val="single" w:sz="4" w:space="0" w:color="auto"/>
            </w:tcBorders>
            <w:noWrap/>
          </w:tcPr>
          <w:p w:rsidR="00A57AE3" w:rsidRDefault="00A57AE3" w:rsidP="00A57AE3">
            <w:pPr>
              <w:jc w:val="center"/>
              <w:rPr>
                <w:b/>
              </w:rPr>
            </w:pPr>
            <w:r>
              <w:rPr>
                <w:bCs/>
              </w:rPr>
              <w:t xml:space="preserve">Решение об установлении публичного сервитута </w:t>
            </w:r>
          </w:p>
        </w:tc>
      </w:tr>
      <w:tr w:rsidR="00A57AE3" w:rsidTr="00A57AE3">
        <w:trPr>
          <w:trHeight w:val="1246"/>
        </w:trPr>
        <w:tc>
          <w:tcPr>
            <w:tcW w:w="3748" w:type="dxa"/>
            <w:vMerge/>
            <w:tcBorders>
              <w:left w:val="single" w:sz="4" w:space="0" w:color="auto"/>
              <w:right w:val="single" w:sz="4" w:space="0" w:color="auto"/>
            </w:tcBorders>
            <w:noWrap/>
          </w:tcPr>
          <w:p w:rsidR="00A57AE3" w:rsidRDefault="00A57AE3" w:rsidP="00A57AE3">
            <w:pPr>
              <w:jc w:val="center"/>
              <w:rPr>
                <w:b/>
              </w:rPr>
            </w:pPr>
          </w:p>
        </w:tc>
        <w:tc>
          <w:tcPr>
            <w:tcW w:w="1417" w:type="dxa"/>
            <w:tcBorders>
              <w:top w:val="single" w:sz="4" w:space="0" w:color="auto"/>
              <w:left w:val="single" w:sz="4" w:space="0" w:color="auto"/>
              <w:right w:val="single" w:sz="4" w:space="0" w:color="auto"/>
            </w:tcBorders>
            <w:noWrap/>
          </w:tcPr>
          <w:p w:rsidR="00A57AE3" w:rsidRDefault="00A57AE3" w:rsidP="00A57AE3">
            <w:pPr>
              <w:jc w:val="center"/>
              <w:rPr>
                <w:bCs/>
              </w:rPr>
            </w:pPr>
            <w:r>
              <w:rPr>
                <w:bCs/>
              </w:rPr>
              <w:t>в целях, предусмотренных п. 1 ст. 39.37 ЗК РФ</w:t>
            </w:r>
          </w:p>
        </w:tc>
        <w:tc>
          <w:tcPr>
            <w:tcW w:w="1843" w:type="dxa"/>
            <w:tcBorders>
              <w:top w:val="single" w:sz="4" w:space="0" w:color="auto"/>
              <w:left w:val="single" w:sz="4" w:space="0" w:color="auto"/>
              <w:right w:val="single" w:sz="4" w:space="0" w:color="auto"/>
            </w:tcBorders>
            <w:noWrap/>
          </w:tcPr>
          <w:p w:rsidR="00A57AE3" w:rsidRDefault="00A57AE3" w:rsidP="00A57AE3">
            <w:pPr>
              <w:jc w:val="center"/>
              <w:rPr>
                <w:b/>
              </w:rPr>
            </w:pPr>
            <w:r>
              <w:rPr>
                <w:bCs/>
              </w:rPr>
              <w:t>в целях, предусмотренных п. 2 ст. 39.37 ЗК РФ</w:t>
            </w:r>
          </w:p>
        </w:tc>
        <w:tc>
          <w:tcPr>
            <w:tcW w:w="1559" w:type="dxa"/>
            <w:tcBorders>
              <w:top w:val="single" w:sz="4" w:space="0" w:color="auto"/>
              <w:left w:val="single" w:sz="4" w:space="0" w:color="auto"/>
              <w:right w:val="single" w:sz="4" w:space="0" w:color="auto"/>
            </w:tcBorders>
            <w:noWrap/>
          </w:tcPr>
          <w:p w:rsidR="00A57AE3" w:rsidRDefault="00A57AE3" w:rsidP="00A57AE3">
            <w:pPr>
              <w:jc w:val="center"/>
              <w:rPr>
                <w:b/>
              </w:rPr>
            </w:pPr>
            <w:r>
              <w:rPr>
                <w:bCs/>
              </w:rPr>
              <w:t>в целях, предусмотренных п. 3 ст. 39.37 ЗК РФ</w:t>
            </w:r>
          </w:p>
        </w:tc>
        <w:tc>
          <w:tcPr>
            <w:tcW w:w="2127" w:type="dxa"/>
            <w:tcBorders>
              <w:top w:val="single" w:sz="4" w:space="0" w:color="auto"/>
              <w:left w:val="single" w:sz="4" w:space="0" w:color="auto"/>
              <w:right w:val="single" w:sz="4" w:space="0" w:color="auto"/>
            </w:tcBorders>
            <w:noWrap/>
          </w:tcPr>
          <w:p w:rsidR="00A57AE3" w:rsidRDefault="00A57AE3" w:rsidP="00A57AE3">
            <w:pPr>
              <w:jc w:val="center"/>
              <w:rPr>
                <w:b/>
              </w:rPr>
            </w:pPr>
            <w:r>
              <w:rPr>
                <w:bCs/>
              </w:rPr>
              <w:t>в целях, предусмотренных п. 4 ст. 39.37 ЗК РФ</w:t>
            </w:r>
          </w:p>
        </w:tc>
        <w:tc>
          <w:tcPr>
            <w:tcW w:w="1984" w:type="dxa"/>
            <w:tcBorders>
              <w:top w:val="single" w:sz="4" w:space="0" w:color="auto"/>
              <w:left w:val="single" w:sz="4" w:space="0" w:color="auto"/>
              <w:right w:val="single" w:sz="4" w:space="0" w:color="auto"/>
            </w:tcBorders>
            <w:noWrap/>
          </w:tcPr>
          <w:p w:rsidR="00A57AE3" w:rsidRDefault="00A57AE3" w:rsidP="00A57AE3">
            <w:pPr>
              <w:jc w:val="center"/>
              <w:rPr>
                <w:b/>
              </w:rPr>
            </w:pPr>
            <w:r>
              <w:rPr>
                <w:bCs/>
              </w:rPr>
              <w:t>в целях, предусмотренных п. 5 ст. 39.37 ЗК РФ</w:t>
            </w:r>
          </w:p>
        </w:tc>
        <w:tc>
          <w:tcPr>
            <w:tcW w:w="1985" w:type="dxa"/>
            <w:tcBorders>
              <w:top w:val="single" w:sz="4" w:space="0" w:color="auto"/>
              <w:left w:val="single" w:sz="4" w:space="0" w:color="auto"/>
              <w:right w:val="single" w:sz="4" w:space="0" w:color="auto"/>
            </w:tcBorders>
            <w:noWrap/>
          </w:tcPr>
          <w:p w:rsidR="00A57AE3" w:rsidRDefault="00A57AE3" w:rsidP="00A57AE3">
            <w:pPr>
              <w:jc w:val="center"/>
              <w:rPr>
                <w:b/>
              </w:rPr>
            </w:pPr>
            <w:r>
              <w:rPr>
                <w:bCs/>
              </w:rPr>
              <w:t>в целях, предусмотренных п. 6 ст. 39.37 ЗК РФ</w:t>
            </w:r>
          </w:p>
        </w:tc>
      </w:tr>
      <w:tr w:rsidR="00A57AE3" w:rsidTr="00A57AE3">
        <w:trPr>
          <w:trHeight w:val="61"/>
        </w:trPr>
        <w:tc>
          <w:tcPr>
            <w:tcW w:w="3748" w:type="dxa"/>
            <w:vMerge/>
            <w:tcBorders>
              <w:left w:val="single" w:sz="4" w:space="0" w:color="auto"/>
              <w:bottom w:val="single" w:sz="4" w:space="0" w:color="auto"/>
              <w:right w:val="single" w:sz="4" w:space="0" w:color="auto"/>
            </w:tcBorders>
            <w:noWrap/>
          </w:tcPr>
          <w:p w:rsidR="00A57AE3" w:rsidRDefault="00A57AE3" w:rsidP="00A57AE3">
            <w:pPr>
              <w:jc w:val="center"/>
              <w:rPr>
                <w:b/>
              </w:rPr>
            </w:pPr>
          </w:p>
        </w:tc>
        <w:tc>
          <w:tcPr>
            <w:tcW w:w="1417" w:type="dxa"/>
            <w:tcBorders>
              <w:top w:val="single" w:sz="4" w:space="0" w:color="auto"/>
              <w:left w:val="single" w:sz="4" w:space="0" w:color="auto"/>
              <w:right w:val="single" w:sz="4" w:space="0" w:color="auto"/>
            </w:tcBorders>
            <w:noWrap/>
          </w:tcPr>
          <w:p w:rsidR="00A57AE3" w:rsidRDefault="00A57AE3" w:rsidP="00A57AE3">
            <w:pPr>
              <w:jc w:val="center"/>
              <w:rPr>
                <w:bCs/>
              </w:rPr>
            </w:pPr>
            <w:r>
              <w:rPr>
                <w:bCs/>
              </w:rPr>
              <w:t>А</w:t>
            </w:r>
          </w:p>
        </w:tc>
        <w:tc>
          <w:tcPr>
            <w:tcW w:w="1843" w:type="dxa"/>
            <w:tcBorders>
              <w:top w:val="single" w:sz="4" w:space="0" w:color="auto"/>
              <w:left w:val="single" w:sz="4" w:space="0" w:color="auto"/>
              <w:right w:val="single" w:sz="4" w:space="0" w:color="auto"/>
            </w:tcBorders>
            <w:noWrap/>
          </w:tcPr>
          <w:p w:rsidR="00A57AE3" w:rsidRDefault="00A57AE3" w:rsidP="00A57AE3">
            <w:pPr>
              <w:jc w:val="center"/>
              <w:rPr>
                <w:bCs/>
              </w:rPr>
            </w:pPr>
            <w:r>
              <w:rPr>
                <w:bCs/>
              </w:rPr>
              <w:t>Б</w:t>
            </w:r>
          </w:p>
        </w:tc>
        <w:tc>
          <w:tcPr>
            <w:tcW w:w="1559" w:type="dxa"/>
            <w:tcBorders>
              <w:top w:val="single" w:sz="4" w:space="0" w:color="auto"/>
              <w:left w:val="single" w:sz="4" w:space="0" w:color="auto"/>
              <w:right w:val="single" w:sz="4" w:space="0" w:color="auto"/>
            </w:tcBorders>
            <w:noWrap/>
          </w:tcPr>
          <w:p w:rsidR="00A57AE3" w:rsidRDefault="00A57AE3" w:rsidP="00A57AE3">
            <w:pPr>
              <w:jc w:val="center"/>
              <w:rPr>
                <w:bCs/>
              </w:rPr>
            </w:pPr>
            <w:r>
              <w:rPr>
                <w:bCs/>
              </w:rPr>
              <w:t>В</w:t>
            </w:r>
          </w:p>
        </w:tc>
        <w:tc>
          <w:tcPr>
            <w:tcW w:w="2127" w:type="dxa"/>
            <w:tcBorders>
              <w:top w:val="single" w:sz="4" w:space="0" w:color="auto"/>
              <w:left w:val="single" w:sz="4" w:space="0" w:color="auto"/>
              <w:right w:val="single" w:sz="4" w:space="0" w:color="auto"/>
            </w:tcBorders>
            <w:noWrap/>
          </w:tcPr>
          <w:p w:rsidR="00A57AE3" w:rsidRDefault="00A57AE3" w:rsidP="00A57AE3">
            <w:pPr>
              <w:jc w:val="center"/>
              <w:rPr>
                <w:bCs/>
              </w:rPr>
            </w:pPr>
            <w:r>
              <w:rPr>
                <w:bCs/>
              </w:rPr>
              <w:t>Г</w:t>
            </w:r>
          </w:p>
        </w:tc>
        <w:tc>
          <w:tcPr>
            <w:tcW w:w="1984" w:type="dxa"/>
            <w:tcBorders>
              <w:top w:val="single" w:sz="4" w:space="0" w:color="auto"/>
              <w:left w:val="single" w:sz="4" w:space="0" w:color="auto"/>
              <w:right w:val="single" w:sz="4" w:space="0" w:color="auto"/>
            </w:tcBorders>
            <w:noWrap/>
          </w:tcPr>
          <w:p w:rsidR="00A57AE3" w:rsidRDefault="00A57AE3" w:rsidP="00A57AE3">
            <w:pPr>
              <w:jc w:val="center"/>
              <w:rPr>
                <w:bCs/>
              </w:rPr>
            </w:pPr>
            <w:r>
              <w:rPr>
                <w:bCs/>
              </w:rPr>
              <w:t>Д</w:t>
            </w:r>
          </w:p>
        </w:tc>
        <w:tc>
          <w:tcPr>
            <w:tcW w:w="1985" w:type="dxa"/>
            <w:tcBorders>
              <w:top w:val="single" w:sz="4" w:space="0" w:color="auto"/>
              <w:left w:val="single" w:sz="4" w:space="0" w:color="auto"/>
              <w:right w:val="single" w:sz="4" w:space="0" w:color="auto"/>
            </w:tcBorders>
            <w:noWrap/>
          </w:tcPr>
          <w:p w:rsidR="00A57AE3" w:rsidRDefault="00A57AE3" w:rsidP="00A57AE3">
            <w:pPr>
              <w:jc w:val="center"/>
              <w:rPr>
                <w:bCs/>
              </w:rPr>
            </w:pPr>
            <w:r>
              <w:rPr>
                <w:bCs/>
              </w:rPr>
              <w:t>Е</w:t>
            </w:r>
          </w:p>
        </w:tc>
      </w:tr>
      <w:tr w:rsidR="00A57AE3" w:rsidTr="00A57AE3">
        <w:trPr>
          <w:trHeight w:val="720"/>
        </w:trPr>
        <w:tc>
          <w:tcPr>
            <w:tcW w:w="3748" w:type="dxa"/>
            <w:tcBorders>
              <w:top w:val="single" w:sz="4" w:space="0" w:color="auto"/>
              <w:left w:val="single" w:sz="4" w:space="0" w:color="auto"/>
              <w:bottom w:val="single" w:sz="4" w:space="0" w:color="auto"/>
              <w:right w:val="single" w:sz="4" w:space="0" w:color="auto"/>
            </w:tcBorders>
            <w:noWrap/>
          </w:tcPr>
          <w:p w:rsidR="00A57AE3" w:rsidRDefault="00A57AE3" w:rsidP="00A57AE3">
            <w:r>
              <w:t>Юридическое лицо, являющееся субъектом естественных монополий</w:t>
            </w:r>
          </w:p>
        </w:tc>
        <w:tc>
          <w:tcPr>
            <w:tcW w:w="141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1А</w:t>
            </w:r>
          </w:p>
        </w:tc>
        <w:tc>
          <w:tcPr>
            <w:tcW w:w="1843"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1Б</w:t>
            </w:r>
          </w:p>
        </w:tc>
        <w:tc>
          <w:tcPr>
            <w:tcW w:w="1559"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1В</w:t>
            </w:r>
          </w:p>
        </w:tc>
        <w:tc>
          <w:tcPr>
            <w:tcW w:w="212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1Г</w:t>
            </w:r>
          </w:p>
        </w:tc>
        <w:tc>
          <w:tcPr>
            <w:tcW w:w="1984"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1Д</w:t>
            </w:r>
          </w:p>
        </w:tc>
        <w:tc>
          <w:tcPr>
            <w:tcW w:w="1985"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1Е</w:t>
            </w:r>
          </w:p>
        </w:tc>
      </w:tr>
      <w:tr w:rsidR="00A57AE3" w:rsidTr="00A57AE3">
        <w:tc>
          <w:tcPr>
            <w:tcW w:w="3748" w:type="dxa"/>
            <w:tcBorders>
              <w:top w:val="single" w:sz="4" w:space="0" w:color="auto"/>
              <w:left w:val="single" w:sz="4" w:space="0" w:color="auto"/>
              <w:bottom w:val="single" w:sz="4" w:space="0" w:color="auto"/>
              <w:right w:val="single" w:sz="4" w:space="0" w:color="auto"/>
            </w:tcBorders>
            <w:noWrap/>
          </w:tcPr>
          <w:p w:rsidR="00A57AE3" w:rsidRDefault="00A57AE3" w:rsidP="00A57AE3">
            <w:r>
              <w:t>Юридическое лицо, являющееся организацией связи</w:t>
            </w:r>
          </w:p>
        </w:tc>
        <w:tc>
          <w:tcPr>
            <w:tcW w:w="141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2А</w:t>
            </w:r>
          </w:p>
        </w:tc>
        <w:tc>
          <w:tcPr>
            <w:tcW w:w="1843"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2Б</w:t>
            </w:r>
          </w:p>
        </w:tc>
        <w:tc>
          <w:tcPr>
            <w:tcW w:w="1559"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2В</w:t>
            </w:r>
          </w:p>
        </w:tc>
        <w:tc>
          <w:tcPr>
            <w:tcW w:w="212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2Г</w:t>
            </w:r>
          </w:p>
        </w:tc>
        <w:tc>
          <w:tcPr>
            <w:tcW w:w="1984"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2Д</w:t>
            </w:r>
          </w:p>
        </w:tc>
        <w:tc>
          <w:tcPr>
            <w:tcW w:w="1985"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2Е</w:t>
            </w:r>
          </w:p>
        </w:tc>
      </w:tr>
      <w:tr w:rsidR="00A57AE3" w:rsidTr="00A57AE3">
        <w:tc>
          <w:tcPr>
            <w:tcW w:w="3748" w:type="dxa"/>
            <w:tcBorders>
              <w:top w:val="single" w:sz="4" w:space="0" w:color="auto"/>
              <w:left w:val="single" w:sz="4" w:space="0" w:color="auto"/>
              <w:bottom w:val="single" w:sz="4" w:space="0" w:color="auto"/>
              <w:right w:val="single" w:sz="4" w:space="0" w:color="auto"/>
            </w:tcBorders>
            <w:noWrap/>
          </w:tcPr>
          <w:p w:rsidR="00A57AE3" w:rsidRDefault="00A57AE3" w:rsidP="00A57AE3">
            <w:r>
              <w:t>Юридическое лицо, являющееся владельцем инженерного сооружения или объекта транспортной инфраструктуры федерального, регионального или местного значения</w:t>
            </w:r>
          </w:p>
        </w:tc>
        <w:tc>
          <w:tcPr>
            <w:tcW w:w="141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3А</w:t>
            </w:r>
          </w:p>
        </w:tc>
        <w:tc>
          <w:tcPr>
            <w:tcW w:w="1843"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3Б</w:t>
            </w:r>
          </w:p>
        </w:tc>
        <w:tc>
          <w:tcPr>
            <w:tcW w:w="1559"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3В</w:t>
            </w:r>
          </w:p>
        </w:tc>
        <w:tc>
          <w:tcPr>
            <w:tcW w:w="212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3Г</w:t>
            </w:r>
          </w:p>
        </w:tc>
        <w:tc>
          <w:tcPr>
            <w:tcW w:w="1984"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3Д</w:t>
            </w:r>
          </w:p>
        </w:tc>
        <w:tc>
          <w:tcPr>
            <w:tcW w:w="1985"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3Е</w:t>
            </w:r>
          </w:p>
        </w:tc>
      </w:tr>
      <w:tr w:rsidR="00A57AE3" w:rsidTr="00A57AE3">
        <w:tc>
          <w:tcPr>
            <w:tcW w:w="3748" w:type="dxa"/>
            <w:tcBorders>
              <w:top w:val="single" w:sz="4" w:space="0" w:color="auto"/>
              <w:left w:val="single" w:sz="4" w:space="0" w:color="auto"/>
              <w:bottom w:val="single" w:sz="4" w:space="0" w:color="auto"/>
              <w:right w:val="single" w:sz="4" w:space="0" w:color="auto"/>
            </w:tcBorders>
            <w:noWrap/>
          </w:tcPr>
          <w:p w:rsidR="00A57AE3" w:rsidRDefault="00A57AE3" w:rsidP="00A57AE3">
            <w:r>
              <w:t>Юридическое лицо, предусмотренное пунктом 1 статьи 56.4 Земельного кодекса РФ и подавшее ходатайство об изъятии земельного участка для государственных или муниципальных нужд</w:t>
            </w:r>
          </w:p>
        </w:tc>
        <w:tc>
          <w:tcPr>
            <w:tcW w:w="141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4А</w:t>
            </w:r>
          </w:p>
        </w:tc>
        <w:tc>
          <w:tcPr>
            <w:tcW w:w="1843"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4Б</w:t>
            </w:r>
          </w:p>
        </w:tc>
        <w:tc>
          <w:tcPr>
            <w:tcW w:w="1559"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4В</w:t>
            </w:r>
          </w:p>
        </w:tc>
        <w:tc>
          <w:tcPr>
            <w:tcW w:w="212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4Г</w:t>
            </w:r>
          </w:p>
        </w:tc>
        <w:tc>
          <w:tcPr>
            <w:tcW w:w="1984"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4Д</w:t>
            </w:r>
          </w:p>
        </w:tc>
        <w:tc>
          <w:tcPr>
            <w:tcW w:w="1985"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4Е</w:t>
            </w:r>
          </w:p>
        </w:tc>
      </w:tr>
      <w:tr w:rsidR="00A57AE3" w:rsidTr="00A57AE3">
        <w:tc>
          <w:tcPr>
            <w:tcW w:w="3748" w:type="dxa"/>
            <w:tcBorders>
              <w:top w:val="single" w:sz="4" w:space="0" w:color="auto"/>
              <w:left w:val="single" w:sz="4" w:space="0" w:color="auto"/>
              <w:bottom w:val="single" w:sz="4" w:space="0" w:color="auto"/>
              <w:right w:val="single" w:sz="4" w:space="0" w:color="auto"/>
            </w:tcBorders>
            <w:noWrap/>
          </w:tcPr>
          <w:p w:rsidR="00A57AE3" w:rsidRDefault="00A57AE3" w:rsidP="00A57AE3">
            <w:r>
              <w:lastRenderedPageBreak/>
              <w:t>Юридическое лицо, являющееся единым оператором газификации, региональным оператором газификации</w:t>
            </w:r>
          </w:p>
        </w:tc>
        <w:tc>
          <w:tcPr>
            <w:tcW w:w="141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5А</w:t>
            </w:r>
          </w:p>
        </w:tc>
        <w:tc>
          <w:tcPr>
            <w:tcW w:w="1843"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5Б</w:t>
            </w:r>
          </w:p>
        </w:tc>
        <w:tc>
          <w:tcPr>
            <w:tcW w:w="1559"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5В</w:t>
            </w:r>
          </w:p>
        </w:tc>
        <w:tc>
          <w:tcPr>
            <w:tcW w:w="212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5Г</w:t>
            </w:r>
          </w:p>
        </w:tc>
        <w:tc>
          <w:tcPr>
            <w:tcW w:w="1984"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5Д</w:t>
            </w:r>
          </w:p>
        </w:tc>
        <w:tc>
          <w:tcPr>
            <w:tcW w:w="1985"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5Е</w:t>
            </w:r>
          </w:p>
        </w:tc>
      </w:tr>
      <w:tr w:rsidR="00A57AE3" w:rsidTr="00A57AE3">
        <w:tc>
          <w:tcPr>
            <w:tcW w:w="3748" w:type="dxa"/>
            <w:tcBorders>
              <w:top w:val="single" w:sz="4" w:space="0" w:color="auto"/>
              <w:left w:val="single" w:sz="4" w:space="0" w:color="auto"/>
              <w:bottom w:val="single" w:sz="4" w:space="0" w:color="auto"/>
              <w:right w:val="single" w:sz="4" w:space="0" w:color="auto"/>
            </w:tcBorders>
            <w:noWrap/>
          </w:tcPr>
          <w:p w:rsidR="00A57AE3" w:rsidRDefault="00A57AE3" w:rsidP="00A57AE3">
            <w:r>
              <w:t>Юридическое лицо, осуществляющее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tc>
        <w:tc>
          <w:tcPr>
            <w:tcW w:w="141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6А</w:t>
            </w:r>
          </w:p>
        </w:tc>
        <w:tc>
          <w:tcPr>
            <w:tcW w:w="1843"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6Б</w:t>
            </w:r>
          </w:p>
        </w:tc>
        <w:tc>
          <w:tcPr>
            <w:tcW w:w="1559"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6В</w:t>
            </w:r>
          </w:p>
        </w:tc>
        <w:tc>
          <w:tcPr>
            <w:tcW w:w="212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6Г</w:t>
            </w:r>
          </w:p>
        </w:tc>
        <w:tc>
          <w:tcPr>
            <w:tcW w:w="1984"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6Д</w:t>
            </w:r>
          </w:p>
        </w:tc>
        <w:tc>
          <w:tcPr>
            <w:tcW w:w="1985"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6Е</w:t>
            </w:r>
          </w:p>
        </w:tc>
      </w:tr>
      <w:tr w:rsidR="00A57AE3" w:rsidTr="00A57AE3">
        <w:tc>
          <w:tcPr>
            <w:tcW w:w="3748" w:type="dxa"/>
            <w:tcBorders>
              <w:top w:val="single" w:sz="4" w:space="0" w:color="auto"/>
              <w:left w:val="single" w:sz="4" w:space="0" w:color="auto"/>
              <w:bottom w:val="single" w:sz="4" w:space="0" w:color="auto"/>
              <w:right w:val="single" w:sz="4" w:space="0" w:color="auto"/>
            </w:tcBorders>
            <w:noWrap/>
          </w:tcPr>
          <w:p w:rsidR="00A57AE3" w:rsidRDefault="00A57AE3" w:rsidP="00A57AE3">
            <w:r>
              <w:t>Юридическое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tc>
        <w:tc>
          <w:tcPr>
            <w:tcW w:w="141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7А</w:t>
            </w:r>
          </w:p>
        </w:tc>
        <w:tc>
          <w:tcPr>
            <w:tcW w:w="1843"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7Б</w:t>
            </w:r>
          </w:p>
        </w:tc>
        <w:tc>
          <w:tcPr>
            <w:tcW w:w="1559"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7В</w:t>
            </w:r>
          </w:p>
        </w:tc>
        <w:tc>
          <w:tcPr>
            <w:tcW w:w="2127"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7Г</w:t>
            </w:r>
          </w:p>
        </w:tc>
        <w:tc>
          <w:tcPr>
            <w:tcW w:w="1984"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7Д</w:t>
            </w:r>
          </w:p>
        </w:tc>
        <w:tc>
          <w:tcPr>
            <w:tcW w:w="1985"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pPr>
            <w:r>
              <w:t>7Е</w:t>
            </w:r>
          </w:p>
        </w:tc>
      </w:tr>
    </w:tbl>
    <w:p w:rsidR="00A57AE3" w:rsidRDefault="00A57AE3" w:rsidP="00A57AE3">
      <w:pPr>
        <w:ind w:firstLine="709"/>
        <w:jc w:val="both"/>
        <w:outlineLvl w:val="0"/>
        <w:rPr>
          <w:sz w:val="28"/>
          <w:szCs w:val="28"/>
        </w:rPr>
      </w:pPr>
      <w:bookmarkStart w:id="0" w:name="Par441"/>
      <w:bookmarkEnd w:id="0"/>
    </w:p>
    <w:p w:rsidR="00A57AE3" w:rsidRDefault="00A57AE3" w:rsidP="00A57AE3">
      <w:pPr>
        <w:ind w:firstLine="709"/>
        <w:jc w:val="both"/>
        <w:outlineLvl w:val="0"/>
        <w:rPr>
          <w:sz w:val="28"/>
          <w:szCs w:val="28"/>
        </w:rPr>
      </w:pPr>
    </w:p>
    <w:p w:rsidR="00A57AE3" w:rsidRDefault="00A57AE3" w:rsidP="00A57AE3">
      <w:pPr>
        <w:ind w:firstLine="709"/>
        <w:jc w:val="both"/>
        <w:outlineLvl w:val="0"/>
        <w:rPr>
          <w:sz w:val="28"/>
          <w:szCs w:val="28"/>
        </w:rPr>
      </w:pPr>
    </w:p>
    <w:p w:rsidR="00A57AE3" w:rsidRDefault="00A57AE3" w:rsidP="00A57AE3">
      <w:pPr>
        <w:numPr>
          <w:ilvl w:val="0"/>
          <w:numId w:val="12"/>
        </w:numPr>
        <w:jc w:val="both"/>
        <w:outlineLvl w:val="0"/>
        <w:rPr>
          <w:b/>
          <w:sz w:val="28"/>
          <w:szCs w:val="28"/>
        </w:rPr>
      </w:pPr>
      <w:r>
        <w:rPr>
          <w:b/>
          <w:sz w:val="28"/>
          <w:szCs w:val="28"/>
        </w:rPr>
        <w:t>Исчерпывающий перечень документов, необходимых для предоставления муниципальной услуги</w:t>
      </w:r>
    </w:p>
    <w:p w:rsidR="00A57AE3" w:rsidRDefault="00A57AE3" w:rsidP="00A57AE3">
      <w:pPr>
        <w:ind w:firstLine="709"/>
        <w:jc w:val="both"/>
        <w:outlineLvl w:val="0"/>
        <w:rPr>
          <w:sz w:val="28"/>
          <w:szCs w:val="28"/>
        </w:rPr>
      </w:pPr>
    </w:p>
    <w:p w:rsidR="00A57AE3" w:rsidRDefault="00A57AE3" w:rsidP="00A57AE3">
      <w:pPr>
        <w:ind w:firstLine="709"/>
        <w:jc w:val="right"/>
        <w:outlineLvl w:val="0"/>
        <w:rPr>
          <w:sz w:val="28"/>
          <w:szCs w:val="28"/>
        </w:rPr>
      </w:pPr>
      <w:r>
        <w:rPr>
          <w:sz w:val="28"/>
          <w:szCs w:val="28"/>
        </w:rPr>
        <w:t>Таблица №</w:t>
      </w:r>
      <w:r w:rsidR="004F5D7D">
        <w:rPr>
          <w:sz w:val="28"/>
          <w:szCs w:val="28"/>
        </w:rPr>
        <w:t xml:space="preserve"> </w:t>
      </w:r>
      <w:r>
        <w:rPr>
          <w:sz w:val="28"/>
          <w:szCs w:val="28"/>
        </w:rPr>
        <w:t>2</w:t>
      </w:r>
    </w:p>
    <w:p w:rsidR="00A57AE3" w:rsidRDefault="00A57AE3" w:rsidP="00A57AE3">
      <w:pPr>
        <w:ind w:firstLine="709"/>
        <w:jc w:val="both"/>
        <w:outlineLvl w:val="0"/>
        <w:rPr>
          <w:sz w:val="28"/>
          <w:szCs w:val="28"/>
        </w:rPr>
      </w:pPr>
    </w:p>
    <w:tbl>
      <w:tblPr>
        <w:tblStyle w:val="afa"/>
        <w:tblW w:w="14709" w:type="dxa"/>
        <w:tblLayout w:type="fixed"/>
        <w:tblLook w:val="04A0"/>
      </w:tblPr>
      <w:tblGrid>
        <w:gridCol w:w="534"/>
        <w:gridCol w:w="1559"/>
        <w:gridCol w:w="7796"/>
        <w:gridCol w:w="2693"/>
        <w:gridCol w:w="2127"/>
      </w:tblGrid>
      <w:tr w:rsidR="00A57AE3" w:rsidTr="00A57AE3">
        <w:tc>
          <w:tcPr>
            <w:tcW w:w="534" w:type="dxa"/>
            <w:noWrap/>
            <w:vAlign w:val="center"/>
          </w:tcPr>
          <w:p w:rsidR="00A57AE3" w:rsidRDefault="00A57AE3" w:rsidP="00A57AE3">
            <w:pPr>
              <w:jc w:val="both"/>
              <w:outlineLvl w:val="0"/>
              <w:rPr>
                <w:sz w:val="24"/>
                <w:szCs w:val="24"/>
              </w:rPr>
            </w:pPr>
            <w:r>
              <w:rPr>
                <w:sz w:val="24"/>
                <w:szCs w:val="24"/>
              </w:rPr>
              <w:t>№</w:t>
            </w:r>
          </w:p>
        </w:tc>
        <w:tc>
          <w:tcPr>
            <w:tcW w:w="1559" w:type="dxa"/>
            <w:noWrap/>
            <w:vAlign w:val="center"/>
          </w:tcPr>
          <w:p w:rsidR="00A57AE3" w:rsidRDefault="00A57AE3" w:rsidP="00A57AE3">
            <w:pPr>
              <w:outlineLvl w:val="0"/>
              <w:rPr>
                <w:sz w:val="24"/>
                <w:szCs w:val="24"/>
              </w:rPr>
            </w:pPr>
            <w:r>
              <w:rPr>
                <w:sz w:val="24"/>
                <w:szCs w:val="24"/>
              </w:rPr>
              <w:t>Идентификаторы категорий (признаков) заявителей</w:t>
            </w:r>
          </w:p>
        </w:tc>
        <w:tc>
          <w:tcPr>
            <w:tcW w:w="7796" w:type="dxa"/>
            <w:noWrap/>
            <w:vAlign w:val="center"/>
          </w:tcPr>
          <w:p w:rsidR="00A57AE3" w:rsidRDefault="00A57AE3" w:rsidP="00A57AE3">
            <w:pPr>
              <w:outlineLvl w:val="0"/>
              <w:rPr>
                <w:sz w:val="24"/>
                <w:szCs w:val="24"/>
              </w:rPr>
            </w:pPr>
            <w:r>
              <w:rPr>
                <w:sz w:val="24"/>
                <w:szCs w:val="24"/>
              </w:rPr>
              <w:t>Перечень необходимых для предоставления муниципальной услуги документов</w:t>
            </w:r>
          </w:p>
        </w:tc>
        <w:tc>
          <w:tcPr>
            <w:tcW w:w="2693" w:type="dxa"/>
            <w:noWrap/>
            <w:vAlign w:val="center"/>
          </w:tcPr>
          <w:p w:rsidR="00A57AE3" w:rsidRDefault="00A57AE3" w:rsidP="00A57AE3">
            <w:pPr>
              <w:outlineLvl w:val="0"/>
              <w:rPr>
                <w:sz w:val="24"/>
                <w:szCs w:val="24"/>
              </w:rPr>
            </w:pPr>
            <w:r>
              <w:rPr>
                <w:sz w:val="24"/>
                <w:szCs w:val="24"/>
              </w:rPr>
              <w:t>Способы подачи документов,</w:t>
            </w:r>
          </w:p>
          <w:p w:rsidR="00A57AE3" w:rsidRDefault="00A57AE3" w:rsidP="00A57AE3">
            <w:pPr>
              <w:jc w:val="both"/>
              <w:outlineLvl w:val="0"/>
              <w:rPr>
                <w:sz w:val="24"/>
                <w:szCs w:val="24"/>
              </w:rPr>
            </w:pPr>
            <w:r>
              <w:rPr>
                <w:sz w:val="24"/>
                <w:szCs w:val="24"/>
              </w:rPr>
              <w:t>требования к представлению</w:t>
            </w:r>
          </w:p>
          <w:p w:rsidR="00A57AE3" w:rsidRDefault="00A57AE3" w:rsidP="00A57AE3">
            <w:pPr>
              <w:jc w:val="both"/>
              <w:outlineLvl w:val="0"/>
              <w:rPr>
                <w:sz w:val="24"/>
                <w:szCs w:val="24"/>
              </w:rPr>
            </w:pPr>
            <w:r>
              <w:rPr>
                <w:sz w:val="24"/>
                <w:szCs w:val="24"/>
              </w:rPr>
              <w:t>документов</w:t>
            </w:r>
          </w:p>
        </w:tc>
        <w:tc>
          <w:tcPr>
            <w:tcW w:w="2127" w:type="dxa"/>
            <w:noWrap/>
          </w:tcPr>
          <w:p w:rsidR="00A57AE3" w:rsidRDefault="00A57AE3" w:rsidP="00A57AE3">
            <w:pPr>
              <w:jc w:val="both"/>
              <w:outlineLvl w:val="0"/>
              <w:rPr>
                <w:sz w:val="24"/>
                <w:szCs w:val="24"/>
              </w:rPr>
            </w:pPr>
            <w:r>
              <w:rPr>
                <w:sz w:val="24"/>
                <w:szCs w:val="24"/>
              </w:rPr>
              <w:t>Иные требования</w:t>
            </w:r>
          </w:p>
        </w:tc>
      </w:tr>
      <w:tr w:rsidR="00A57AE3" w:rsidTr="00A57AE3">
        <w:tc>
          <w:tcPr>
            <w:tcW w:w="14709" w:type="dxa"/>
            <w:gridSpan w:val="5"/>
            <w:noWrap/>
            <w:vAlign w:val="center"/>
          </w:tcPr>
          <w:p w:rsidR="00A57AE3" w:rsidRDefault="00A57AE3" w:rsidP="00A57AE3">
            <w:pPr>
              <w:ind w:firstLine="709"/>
              <w:jc w:val="both"/>
              <w:outlineLvl w:val="0"/>
              <w:rPr>
                <w:sz w:val="24"/>
                <w:szCs w:val="24"/>
              </w:rPr>
            </w:pPr>
            <w:r>
              <w:rPr>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A57AE3" w:rsidTr="00A57AE3">
        <w:trPr>
          <w:trHeight w:val="663"/>
        </w:trPr>
        <w:tc>
          <w:tcPr>
            <w:tcW w:w="534" w:type="dxa"/>
            <w:noWrap/>
          </w:tcPr>
          <w:p w:rsidR="00A57AE3" w:rsidRDefault="00A57AE3" w:rsidP="00A57AE3">
            <w:pPr>
              <w:jc w:val="both"/>
              <w:outlineLvl w:val="0"/>
              <w:rPr>
                <w:sz w:val="24"/>
                <w:szCs w:val="24"/>
              </w:rPr>
            </w:pPr>
            <w:r>
              <w:rPr>
                <w:sz w:val="24"/>
                <w:szCs w:val="24"/>
              </w:rPr>
              <w:t>1</w:t>
            </w:r>
          </w:p>
        </w:tc>
        <w:tc>
          <w:tcPr>
            <w:tcW w:w="1559" w:type="dxa"/>
            <w:noWrap/>
          </w:tcPr>
          <w:p w:rsidR="00A57AE3" w:rsidRDefault="00A57AE3" w:rsidP="00A57AE3">
            <w:pPr>
              <w:jc w:val="both"/>
              <w:outlineLvl w:val="0"/>
              <w:rPr>
                <w:sz w:val="24"/>
                <w:szCs w:val="24"/>
                <w:lang w:val="en-US"/>
              </w:rPr>
            </w:pPr>
            <w:r>
              <w:rPr>
                <w:sz w:val="24"/>
                <w:szCs w:val="24"/>
              </w:rPr>
              <w:t>А-Е</w:t>
            </w:r>
          </w:p>
        </w:tc>
        <w:tc>
          <w:tcPr>
            <w:tcW w:w="7796" w:type="dxa"/>
            <w:noWrap/>
          </w:tcPr>
          <w:p w:rsidR="00A57AE3" w:rsidRDefault="00A57AE3" w:rsidP="00A57AE3">
            <w:pPr>
              <w:jc w:val="both"/>
              <w:outlineLvl w:val="0"/>
              <w:rPr>
                <w:sz w:val="24"/>
                <w:szCs w:val="24"/>
              </w:rPr>
            </w:pPr>
            <w:r>
              <w:rPr>
                <w:sz w:val="24"/>
                <w:szCs w:val="24"/>
              </w:rPr>
              <w:t xml:space="preserve">Заявление о предоставлении муниципальной услуги - ходатайство об установлении публичного сервитута (приложение к </w:t>
            </w:r>
            <w:r w:rsidR="00DC0BA6" w:rsidRPr="00DC0BA6">
              <w:rPr>
                <w:color w:val="000000" w:themeColor="text1"/>
                <w:sz w:val="24"/>
                <w:szCs w:val="24"/>
              </w:rPr>
              <w:t>Административному регламенту</w:t>
            </w:r>
            <w:r>
              <w:rPr>
                <w:sz w:val="24"/>
                <w:szCs w:val="24"/>
              </w:rPr>
              <w:t xml:space="preserve"> – образец № 1).</w:t>
            </w:r>
          </w:p>
          <w:p w:rsidR="00A57AE3" w:rsidRDefault="00A57AE3" w:rsidP="00A57AE3">
            <w:pPr>
              <w:jc w:val="both"/>
              <w:outlineLvl w:val="0"/>
              <w:rPr>
                <w:sz w:val="24"/>
                <w:szCs w:val="24"/>
              </w:rPr>
            </w:pPr>
          </w:p>
        </w:tc>
        <w:tc>
          <w:tcPr>
            <w:tcW w:w="2693" w:type="dxa"/>
            <w:noWrap/>
          </w:tcPr>
          <w:p w:rsidR="00A57AE3" w:rsidRDefault="00A57AE3" w:rsidP="00DC0BA6">
            <w:pPr>
              <w:jc w:val="both"/>
              <w:outlineLvl w:val="0"/>
              <w:rPr>
                <w:sz w:val="24"/>
                <w:szCs w:val="24"/>
              </w:rPr>
            </w:pPr>
            <w:r>
              <w:rPr>
                <w:sz w:val="24"/>
                <w:szCs w:val="24"/>
              </w:rPr>
              <w:t>ЕПГУ, МФЦ, ПС</w:t>
            </w:r>
          </w:p>
        </w:tc>
        <w:tc>
          <w:tcPr>
            <w:tcW w:w="2127" w:type="dxa"/>
            <w:noWrap/>
          </w:tcPr>
          <w:p w:rsidR="00A57AE3" w:rsidRDefault="00A57AE3" w:rsidP="00A57AE3">
            <w:pPr>
              <w:jc w:val="both"/>
              <w:outlineLvl w:val="0"/>
              <w:rPr>
                <w:sz w:val="24"/>
                <w:szCs w:val="24"/>
              </w:rPr>
            </w:pPr>
            <w:r>
              <w:rPr>
                <w:sz w:val="24"/>
                <w:szCs w:val="24"/>
              </w:rPr>
              <w:t>[Все], Д(1)</w:t>
            </w:r>
          </w:p>
        </w:tc>
      </w:tr>
      <w:tr w:rsidR="00A57AE3" w:rsidTr="00A57AE3">
        <w:tc>
          <w:tcPr>
            <w:tcW w:w="534" w:type="dxa"/>
            <w:noWrap/>
          </w:tcPr>
          <w:p w:rsidR="00A57AE3" w:rsidRDefault="00A57AE3" w:rsidP="00A57AE3">
            <w:pPr>
              <w:rPr>
                <w:sz w:val="24"/>
                <w:szCs w:val="24"/>
              </w:rPr>
            </w:pPr>
            <w:r>
              <w:rPr>
                <w:sz w:val="24"/>
                <w:szCs w:val="24"/>
              </w:rPr>
              <w:t>2</w:t>
            </w:r>
          </w:p>
        </w:tc>
        <w:tc>
          <w:tcPr>
            <w:tcW w:w="1559" w:type="dxa"/>
            <w:noWrap/>
          </w:tcPr>
          <w:p w:rsidR="00A57AE3" w:rsidRDefault="00A57AE3" w:rsidP="00A57AE3">
            <w:r>
              <w:rPr>
                <w:sz w:val="24"/>
                <w:szCs w:val="24"/>
              </w:rPr>
              <w:t>А-Е</w:t>
            </w:r>
          </w:p>
        </w:tc>
        <w:tc>
          <w:tcPr>
            <w:tcW w:w="7796" w:type="dxa"/>
            <w:noWrap/>
          </w:tcPr>
          <w:p w:rsidR="00A57AE3" w:rsidRDefault="00A57AE3" w:rsidP="00A57AE3">
            <w:pPr>
              <w:outlineLvl w:val="0"/>
              <w:rPr>
                <w:sz w:val="24"/>
                <w:szCs w:val="24"/>
              </w:rPr>
            </w:pPr>
            <w:r>
              <w:rPr>
                <w:sz w:val="24"/>
                <w:szCs w:val="24"/>
              </w:rPr>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p w:rsidR="00A57AE3" w:rsidRDefault="00A57AE3" w:rsidP="00A57AE3">
            <w:pPr>
              <w:jc w:val="both"/>
              <w:outlineLvl w:val="0"/>
              <w:rPr>
                <w:sz w:val="24"/>
                <w:szCs w:val="24"/>
              </w:rPr>
            </w:pPr>
          </w:p>
        </w:tc>
        <w:tc>
          <w:tcPr>
            <w:tcW w:w="2693" w:type="dxa"/>
            <w:noWrap/>
          </w:tcPr>
          <w:p w:rsidR="00A57AE3" w:rsidRDefault="00A57AE3" w:rsidP="00DC0BA6">
            <w:pPr>
              <w:jc w:val="both"/>
              <w:outlineLvl w:val="0"/>
              <w:rPr>
                <w:sz w:val="24"/>
                <w:szCs w:val="24"/>
              </w:rPr>
            </w:pPr>
            <w:r>
              <w:rPr>
                <w:sz w:val="24"/>
                <w:szCs w:val="24"/>
              </w:rPr>
              <w:t>ЕПГУ, МФЦ, ПС</w:t>
            </w:r>
          </w:p>
        </w:tc>
        <w:tc>
          <w:tcPr>
            <w:tcW w:w="2127" w:type="dxa"/>
            <w:noWrap/>
          </w:tcPr>
          <w:p w:rsidR="00A57AE3" w:rsidRDefault="00A57AE3" w:rsidP="00A57AE3">
            <w:pPr>
              <w:rPr>
                <w:sz w:val="24"/>
                <w:szCs w:val="24"/>
              </w:rPr>
            </w:pPr>
            <w:r>
              <w:rPr>
                <w:sz w:val="24"/>
                <w:szCs w:val="24"/>
              </w:rPr>
              <w:t>[Все], Д(1)</w:t>
            </w:r>
          </w:p>
        </w:tc>
      </w:tr>
      <w:tr w:rsidR="00A57AE3" w:rsidTr="00A57AE3">
        <w:tc>
          <w:tcPr>
            <w:tcW w:w="534" w:type="dxa"/>
            <w:noWrap/>
          </w:tcPr>
          <w:p w:rsidR="00A57AE3" w:rsidRDefault="00A57AE3" w:rsidP="00A57AE3">
            <w:pPr>
              <w:rPr>
                <w:sz w:val="24"/>
                <w:szCs w:val="24"/>
              </w:rPr>
            </w:pPr>
            <w:r>
              <w:rPr>
                <w:sz w:val="24"/>
                <w:szCs w:val="24"/>
              </w:rPr>
              <w:t>3</w:t>
            </w:r>
          </w:p>
        </w:tc>
        <w:tc>
          <w:tcPr>
            <w:tcW w:w="1559" w:type="dxa"/>
            <w:noWrap/>
          </w:tcPr>
          <w:p w:rsidR="00A57AE3" w:rsidRDefault="00A57AE3" w:rsidP="00A57AE3">
            <w:pPr>
              <w:rPr>
                <w:sz w:val="24"/>
                <w:szCs w:val="24"/>
              </w:rPr>
            </w:pPr>
            <w:r>
              <w:rPr>
                <w:sz w:val="24"/>
                <w:szCs w:val="24"/>
              </w:rPr>
              <w:t>А-Е</w:t>
            </w:r>
          </w:p>
        </w:tc>
        <w:tc>
          <w:tcPr>
            <w:tcW w:w="7796" w:type="dxa"/>
            <w:noWrap/>
          </w:tcPr>
          <w:p w:rsidR="00A57AE3" w:rsidRDefault="00A57AE3" w:rsidP="00A57AE3">
            <w:pPr>
              <w:jc w:val="both"/>
              <w:outlineLvl w:val="0"/>
              <w:rPr>
                <w:sz w:val="24"/>
                <w:szCs w:val="24"/>
              </w:rPr>
            </w:pPr>
            <w:r>
              <w:rPr>
                <w:sz w:val="24"/>
                <w:szCs w:val="24"/>
              </w:rPr>
              <w:t>Документ, удостоверяющий право (полномочия) представителя, если с заявлением обращается представитель заявителя.</w:t>
            </w:r>
          </w:p>
        </w:tc>
        <w:tc>
          <w:tcPr>
            <w:tcW w:w="2693" w:type="dxa"/>
            <w:noWrap/>
          </w:tcPr>
          <w:p w:rsidR="00A57AE3" w:rsidRDefault="00A57AE3" w:rsidP="00DC0BA6">
            <w:pPr>
              <w:jc w:val="both"/>
              <w:outlineLvl w:val="0"/>
              <w:rPr>
                <w:sz w:val="24"/>
                <w:szCs w:val="24"/>
              </w:rPr>
            </w:pPr>
            <w:r>
              <w:rPr>
                <w:sz w:val="24"/>
                <w:szCs w:val="24"/>
              </w:rPr>
              <w:t>ЕПГУ, МФЦ, ПС</w:t>
            </w:r>
          </w:p>
        </w:tc>
        <w:tc>
          <w:tcPr>
            <w:tcW w:w="2127" w:type="dxa"/>
            <w:noWrap/>
          </w:tcPr>
          <w:p w:rsidR="00A57AE3" w:rsidRDefault="00A57AE3" w:rsidP="00A57AE3">
            <w:pPr>
              <w:rPr>
                <w:sz w:val="24"/>
                <w:szCs w:val="24"/>
              </w:rPr>
            </w:pPr>
            <w:r>
              <w:rPr>
                <w:sz w:val="24"/>
                <w:szCs w:val="24"/>
              </w:rPr>
              <w:t>[Все], О, О(э), Д(1)</w:t>
            </w:r>
          </w:p>
        </w:tc>
      </w:tr>
      <w:tr w:rsidR="00A57AE3" w:rsidTr="00A57AE3">
        <w:tc>
          <w:tcPr>
            <w:tcW w:w="534" w:type="dxa"/>
            <w:noWrap/>
          </w:tcPr>
          <w:p w:rsidR="00A57AE3" w:rsidRDefault="00A57AE3" w:rsidP="00A57AE3">
            <w:pPr>
              <w:rPr>
                <w:sz w:val="24"/>
                <w:szCs w:val="24"/>
              </w:rPr>
            </w:pPr>
            <w:r>
              <w:rPr>
                <w:sz w:val="24"/>
                <w:szCs w:val="24"/>
              </w:rPr>
              <w:t>4</w:t>
            </w:r>
          </w:p>
        </w:tc>
        <w:tc>
          <w:tcPr>
            <w:tcW w:w="1559" w:type="dxa"/>
            <w:noWrap/>
          </w:tcPr>
          <w:p w:rsidR="00A57AE3" w:rsidRDefault="00A57AE3" w:rsidP="00A57AE3">
            <w:r>
              <w:rPr>
                <w:sz w:val="24"/>
                <w:szCs w:val="24"/>
              </w:rPr>
              <w:t>А-Е</w:t>
            </w:r>
          </w:p>
        </w:tc>
        <w:tc>
          <w:tcPr>
            <w:tcW w:w="7796" w:type="dxa"/>
            <w:noWrap/>
          </w:tcPr>
          <w:p w:rsidR="00A57AE3" w:rsidRDefault="00A57AE3" w:rsidP="00A57AE3">
            <w:pPr>
              <w:jc w:val="both"/>
              <w:outlineLvl w:val="0"/>
              <w:rPr>
                <w:sz w:val="24"/>
                <w:szCs w:val="24"/>
              </w:rPr>
            </w:pPr>
            <w:r>
              <w:rPr>
                <w:sz w:val="24"/>
                <w:szCs w:val="24"/>
              </w:rPr>
              <w:t xml:space="preserve">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w:t>
            </w:r>
            <w:r>
              <w:rPr>
                <w:sz w:val="24"/>
                <w:szCs w:val="24"/>
              </w:rPr>
              <w:lastRenderedPageBreak/>
              <w:t xml:space="preserve">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 доверенность в простой письменной форме).  </w:t>
            </w:r>
          </w:p>
        </w:tc>
        <w:tc>
          <w:tcPr>
            <w:tcW w:w="2693" w:type="dxa"/>
            <w:noWrap/>
          </w:tcPr>
          <w:p w:rsidR="00A57AE3" w:rsidRDefault="00A57AE3" w:rsidP="00DC0BA6">
            <w:pPr>
              <w:jc w:val="both"/>
              <w:outlineLvl w:val="0"/>
              <w:rPr>
                <w:sz w:val="24"/>
                <w:szCs w:val="24"/>
              </w:rPr>
            </w:pPr>
            <w:r>
              <w:rPr>
                <w:sz w:val="24"/>
                <w:szCs w:val="24"/>
              </w:rPr>
              <w:lastRenderedPageBreak/>
              <w:t>ЕПГУ, МФЦ, ПС</w:t>
            </w:r>
          </w:p>
        </w:tc>
        <w:tc>
          <w:tcPr>
            <w:tcW w:w="2127" w:type="dxa"/>
            <w:noWrap/>
          </w:tcPr>
          <w:p w:rsidR="00A57AE3" w:rsidRDefault="00A57AE3" w:rsidP="00A57AE3">
            <w:pPr>
              <w:rPr>
                <w:sz w:val="24"/>
                <w:szCs w:val="24"/>
              </w:rPr>
            </w:pPr>
            <w:r>
              <w:rPr>
                <w:sz w:val="24"/>
                <w:szCs w:val="24"/>
              </w:rPr>
              <w:t>[Все], О, О(э), Д(1)</w:t>
            </w:r>
          </w:p>
        </w:tc>
      </w:tr>
      <w:tr w:rsidR="00A57AE3" w:rsidTr="00A57AE3">
        <w:tc>
          <w:tcPr>
            <w:tcW w:w="534" w:type="dxa"/>
            <w:noWrap/>
          </w:tcPr>
          <w:p w:rsidR="00A57AE3" w:rsidRDefault="00A57AE3" w:rsidP="00A57AE3">
            <w:pPr>
              <w:jc w:val="both"/>
              <w:outlineLvl w:val="0"/>
              <w:rPr>
                <w:sz w:val="24"/>
                <w:szCs w:val="24"/>
              </w:rPr>
            </w:pPr>
            <w:r>
              <w:rPr>
                <w:sz w:val="24"/>
                <w:szCs w:val="24"/>
              </w:rPr>
              <w:lastRenderedPageBreak/>
              <w:t>5.</w:t>
            </w:r>
          </w:p>
        </w:tc>
        <w:tc>
          <w:tcPr>
            <w:tcW w:w="1559" w:type="dxa"/>
            <w:noWrap/>
          </w:tcPr>
          <w:p w:rsidR="00A57AE3" w:rsidRDefault="00A57AE3" w:rsidP="00A57AE3">
            <w:pPr>
              <w:jc w:val="both"/>
              <w:outlineLvl w:val="0"/>
              <w:rPr>
                <w:sz w:val="24"/>
                <w:szCs w:val="24"/>
              </w:rPr>
            </w:pPr>
            <w:r>
              <w:rPr>
                <w:sz w:val="24"/>
                <w:szCs w:val="24"/>
              </w:rPr>
              <w:t>А-Е</w:t>
            </w:r>
          </w:p>
        </w:tc>
        <w:tc>
          <w:tcPr>
            <w:tcW w:w="7796" w:type="dxa"/>
            <w:noWrap/>
          </w:tcPr>
          <w:p w:rsidR="00A57AE3" w:rsidRDefault="00A57AE3" w:rsidP="00A57AE3">
            <w:pPr>
              <w:jc w:val="both"/>
              <w:outlineLvl w:val="0"/>
              <w:rPr>
                <w:sz w:val="24"/>
                <w:szCs w:val="24"/>
              </w:rPr>
            </w:pPr>
            <w:r>
              <w:rPr>
                <w:sz w:val="24"/>
                <w:szCs w:val="24"/>
              </w:rPr>
              <w:t>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 а также включающие ссылку на облачное хранилище, содержащее указанные сведения.</w:t>
            </w:r>
          </w:p>
        </w:tc>
        <w:tc>
          <w:tcPr>
            <w:tcW w:w="2693" w:type="dxa"/>
            <w:noWrap/>
          </w:tcPr>
          <w:p w:rsidR="00A57AE3" w:rsidRDefault="00A57AE3" w:rsidP="00DC0BA6">
            <w:pPr>
              <w:rPr>
                <w:sz w:val="24"/>
                <w:szCs w:val="24"/>
              </w:rPr>
            </w:pPr>
            <w:r>
              <w:rPr>
                <w:sz w:val="24"/>
                <w:szCs w:val="24"/>
              </w:rPr>
              <w:t>ЕПГУ, МФЦ, ПС</w:t>
            </w:r>
          </w:p>
        </w:tc>
        <w:tc>
          <w:tcPr>
            <w:tcW w:w="2127" w:type="dxa"/>
            <w:noWrap/>
          </w:tcPr>
          <w:p w:rsidR="00A57AE3" w:rsidRDefault="00A57AE3" w:rsidP="00A57AE3">
            <w:pPr>
              <w:jc w:val="both"/>
              <w:outlineLvl w:val="0"/>
              <w:rPr>
                <w:sz w:val="24"/>
                <w:szCs w:val="24"/>
              </w:rPr>
            </w:pPr>
            <w:r>
              <w:rPr>
                <w:sz w:val="24"/>
                <w:szCs w:val="24"/>
              </w:rPr>
              <w:t>[Все], О(э) –включающий ссылку на облачное хранилище Д(1)</w:t>
            </w:r>
          </w:p>
        </w:tc>
      </w:tr>
      <w:tr w:rsidR="00A57AE3" w:rsidTr="00A57AE3">
        <w:tc>
          <w:tcPr>
            <w:tcW w:w="534" w:type="dxa"/>
            <w:noWrap/>
          </w:tcPr>
          <w:p w:rsidR="00A57AE3" w:rsidRDefault="00A57AE3" w:rsidP="00A57AE3">
            <w:pPr>
              <w:jc w:val="both"/>
              <w:outlineLvl w:val="0"/>
              <w:rPr>
                <w:sz w:val="24"/>
                <w:szCs w:val="24"/>
              </w:rPr>
            </w:pPr>
            <w:r>
              <w:rPr>
                <w:sz w:val="24"/>
                <w:szCs w:val="24"/>
              </w:rPr>
              <w:t>6</w:t>
            </w:r>
          </w:p>
        </w:tc>
        <w:tc>
          <w:tcPr>
            <w:tcW w:w="1559" w:type="dxa"/>
            <w:noWrap/>
          </w:tcPr>
          <w:p w:rsidR="00A57AE3" w:rsidRDefault="00A57AE3" w:rsidP="00A57AE3">
            <w:pPr>
              <w:jc w:val="both"/>
              <w:outlineLvl w:val="0"/>
              <w:rPr>
                <w:sz w:val="24"/>
                <w:szCs w:val="24"/>
              </w:rPr>
            </w:pPr>
            <w:r>
              <w:rPr>
                <w:sz w:val="24"/>
                <w:szCs w:val="24"/>
              </w:rPr>
              <w:t>1А, 2А, 4А, 5А, 6А, 7А</w:t>
            </w:r>
          </w:p>
        </w:tc>
        <w:tc>
          <w:tcPr>
            <w:tcW w:w="7796" w:type="dxa"/>
            <w:noWrap/>
          </w:tcPr>
          <w:p w:rsidR="00A57AE3" w:rsidRDefault="00A57AE3" w:rsidP="00A57AE3">
            <w:pPr>
              <w:jc w:val="both"/>
              <w:outlineLvl w:val="0"/>
              <w:rPr>
                <w:sz w:val="24"/>
                <w:szCs w:val="24"/>
              </w:rPr>
            </w:pPr>
            <w:r>
              <w:rPr>
                <w:sz w:val="24"/>
                <w:szCs w:val="24"/>
              </w:rPr>
              <w:t>Соглашение, заключенное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tc>
        <w:tc>
          <w:tcPr>
            <w:tcW w:w="2693" w:type="dxa"/>
            <w:noWrap/>
          </w:tcPr>
          <w:p w:rsidR="00A57AE3" w:rsidRDefault="00A57AE3" w:rsidP="00DC0BA6">
            <w:pPr>
              <w:rPr>
                <w:sz w:val="24"/>
                <w:szCs w:val="24"/>
              </w:rPr>
            </w:pPr>
            <w:r>
              <w:rPr>
                <w:sz w:val="24"/>
                <w:szCs w:val="24"/>
              </w:rPr>
              <w:t>ЕПГУ, МФЦ, ПС</w:t>
            </w:r>
          </w:p>
        </w:tc>
        <w:tc>
          <w:tcPr>
            <w:tcW w:w="2127" w:type="dxa"/>
            <w:noWrap/>
          </w:tcPr>
          <w:p w:rsidR="00A57AE3" w:rsidRDefault="00A57AE3" w:rsidP="00A57AE3">
            <w:r>
              <w:rPr>
                <w:sz w:val="24"/>
                <w:szCs w:val="24"/>
              </w:rPr>
              <w:t xml:space="preserve">[Все], К, К(э) </w:t>
            </w:r>
          </w:p>
          <w:p w:rsidR="00A57AE3" w:rsidRDefault="00A57AE3" w:rsidP="00A57AE3">
            <w:pPr>
              <w:jc w:val="both"/>
              <w:outlineLvl w:val="0"/>
              <w:rPr>
                <w:sz w:val="24"/>
                <w:szCs w:val="24"/>
              </w:rPr>
            </w:pPr>
            <w:r>
              <w:rPr>
                <w:sz w:val="24"/>
                <w:szCs w:val="24"/>
              </w:rPr>
              <w:t>Д(1)</w:t>
            </w:r>
          </w:p>
        </w:tc>
      </w:tr>
      <w:tr w:rsidR="00A57AE3" w:rsidTr="00A57AE3">
        <w:tc>
          <w:tcPr>
            <w:tcW w:w="534" w:type="dxa"/>
            <w:noWrap/>
          </w:tcPr>
          <w:p w:rsidR="00A57AE3" w:rsidRDefault="00A57AE3" w:rsidP="00A57AE3">
            <w:pPr>
              <w:jc w:val="both"/>
              <w:outlineLvl w:val="0"/>
              <w:rPr>
                <w:sz w:val="24"/>
                <w:szCs w:val="24"/>
              </w:rPr>
            </w:pPr>
            <w:r>
              <w:rPr>
                <w:sz w:val="24"/>
                <w:szCs w:val="24"/>
              </w:rPr>
              <w:t>7</w:t>
            </w:r>
          </w:p>
        </w:tc>
        <w:tc>
          <w:tcPr>
            <w:tcW w:w="1559" w:type="dxa"/>
            <w:noWrap/>
          </w:tcPr>
          <w:p w:rsidR="00A57AE3" w:rsidRDefault="00A57AE3" w:rsidP="00A57AE3">
            <w:pPr>
              <w:jc w:val="both"/>
              <w:outlineLvl w:val="0"/>
              <w:rPr>
                <w:sz w:val="24"/>
                <w:szCs w:val="24"/>
              </w:rPr>
            </w:pPr>
            <w:r>
              <w:rPr>
                <w:sz w:val="24"/>
                <w:szCs w:val="24"/>
              </w:rPr>
              <w:t>1А-7А</w:t>
            </w:r>
          </w:p>
        </w:tc>
        <w:tc>
          <w:tcPr>
            <w:tcW w:w="7796" w:type="dxa"/>
            <w:noWrap/>
          </w:tcPr>
          <w:p w:rsidR="00A57AE3" w:rsidRDefault="00A57AE3" w:rsidP="00A57AE3">
            <w:pPr>
              <w:jc w:val="both"/>
              <w:outlineLvl w:val="0"/>
              <w:rPr>
                <w:sz w:val="24"/>
                <w:szCs w:val="24"/>
              </w:rPr>
            </w:pPr>
            <w:r>
              <w:rPr>
                <w:sz w:val="24"/>
                <w:szCs w:val="24"/>
              </w:rPr>
              <w:t>Документы, подтверждающие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 в Едином государственном реестре недвижимости.</w:t>
            </w:r>
          </w:p>
        </w:tc>
        <w:tc>
          <w:tcPr>
            <w:tcW w:w="2693" w:type="dxa"/>
            <w:noWrap/>
          </w:tcPr>
          <w:p w:rsidR="00A57AE3" w:rsidRDefault="00A57AE3" w:rsidP="00DC0BA6">
            <w:pPr>
              <w:rPr>
                <w:sz w:val="24"/>
                <w:szCs w:val="24"/>
              </w:rPr>
            </w:pPr>
            <w:r>
              <w:rPr>
                <w:sz w:val="24"/>
                <w:szCs w:val="24"/>
              </w:rPr>
              <w:t>ЕПГУ, МФЦ, ПС</w:t>
            </w:r>
          </w:p>
        </w:tc>
        <w:tc>
          <w:tcPr>
            <w:tcW w:w="2127" w:type="dxa"/>
            <w:noWrap/>
          </w:tcPr>
          <w:p w:rsidR="00A57AE3" w:rsidRDefault="00A57AE3" w:rsidP="00A57AE3">
            <w:r>
              <w:rPr>
                <w:sz w:val="24"/>
                <w:szCs w:val="24"/>
              </w:rPr>
              <w:t xml:space="preserve">[Все], К, К(э) </w:t>
            </w:r>
          </w:p>
          <w:p w:rsidR="00A57AE3" w:rsidRDefault="00A57AE3" w:rsidP="00A57AE3">
            <w:pPr>
              <w:jc w:val="both"/>
              <w:outlineLvl w:val="0"/>
              <w:rPr>
                <w:sz w:val="24"/>
                <w:szCs w:val="24"/>
              </w:rPr>
            </w:pPr>
            <w:r>
              <w:rPr>
                <w:sz w:val="24"/>
                <w:szCs w:val="24"/>
              </w:rPr>
              <w:t>Д(1)</w:t>
            </w:r>
          </w:p>
        </w:tc>
      </w:tr>
      <w:tr w:rsidR="00A57AE3" w:rsidTr="00A57AE3">
        <w:tc>
          <w:tcPr>
            <w:tcW w:w="534" w:type="dxa"/>
            <w:noWrap/>
          </w:tcPr>
          <w:p w:rsidR="00A57AE3" w:rsidRDefault="00A57AE3" w:rsidP="00A57AE3">
            <w:pPr>
              <w:jc w:val="both"/>
              <w:outlineLvl w:val="0"/>
              <w:rPr>
                <w:sz w:val="24"/>
                <w:szCs w:val="24"/>
              </w:rPr>
            </w:pPr>
            <w:r>
              <w:rPr>
                <w:sz w:val="24"/>
                <w:szCs w:val="24"/>
              </w:rPr>
              <w:t>8</w:t>
            </w:r>
          </w:p>
        </w:tc>
        <w:tc>
          <w:tcPr>
            <w:tcW w:w="1559" w:type="dxa"/>
            <w:noWrap/>
          </w:tcPr>
          <w:p w:rsidR="00A57AE3" w:rsidRDefault="00A57AE3" w:rsidP="00A57AE3">
            <w:pPr>
              <w:jc w:val="both"/>
              <w:outlineLvl w:val="0"/>
              <w:rPr>
                <w:sz w:val="24"/>
                <w:szCs w:val="24"/>
              </w:rPr>
            </w:pPr>
            <w:r>
              <w:rPr>
                <w:sz w:val="24"/>
                <w:szCs w:val="24"/>
              </w:rPr>
              <w:t>1Б-7Б</w:t>
            </w:r>
          </w:p>
        </w:tc>
        <w:tc>
          <w:tcPr>
            <w:tcW w:w="7796" w:type="dxa"/>
            <w:noWrap/>
          </w:tcPr>
          <w:p w:rsidR="00A57AE3" w:rsidRDefault="00A57AE3" w:rsidP="00A57AE3">
            <w:pPr>
              <w:jc w:val="both"/>
              <w:outlineLvl w:val="0"/>
              <w:rPr>
                <w:sz w:val="24"/>
                <w:szCs w:val="24"/>
              </w:rPr>
            </w:pPr>
            <w:r>
              <w:rPr>
                <w:sz w:val="24"/>
                <w:szCs w:val="24"/>
              </w:rPr>
              <w:t xml:space="preserve">Проект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w:t>
            </w:r>
            <w:r>
              <w:rPr>
                <w:sz w:val="24"/>
                <w:szCs w:val="24"/>
              </w:rPr>
              <w:lastRenderedPageBreak/>
              <w:t>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подпунктом 2 статьи 39.37 ЗК РФ.</w:t>
            </w:r>
          </w:p>
        </w:tc>
        <w:tc>
          <w:tcPr>
            <w:tcW w:w="2693" w:type="dxa"/>
            <w:noWrap/>
          </w:tcPr>
          <w:p w:rsidR="00A57AE3" w:rsidRDefault="00A57AE3" w:rsidP="00DC0BA6">
            <w:r>
              <w:rPr>
                <w:sz w:val="24"/>
                <w:szCs w:val="24"/>
              </w:rPr>
              <w:lastRenderedPageBreak/>
              <w:t>ЕПГУ, МФЦ, ПС</w:t>
            </w:r>
          </w:p>
        </w:tc>
        <w:tc>
          <w:tcPr>
            <w:tcW w:w="2127" w:type="dxa"/>
            <w:noWrap/>
          </w:tcPr>
          <w:p w:rsidR="00A57AE3" w:rsidRDefault="00A57AE3" w:rsidP="00A57AE3">
            <w:r>
              <w:rPr>
                <w:sz w:val="24"/>
                <w:szCs w:val="24"/>
              </w:rPr>
              <w:t xml:space="preserve">[Все], К, К(э), </w:t>
            </w:r>
          </w:p>
          <w:p w:rsidR="00A57AE3" w:rsidRDefault="00A57AE3" w:rsidP="00A57AE3">
            <w:pPr>
              <w:jc w:val="both"/>
              <w:outlineLvl w:val="0"/>
              <w:rPr>
                <w:sz w:val="24"/>
                <w:szCs w:val="24"/>
              </w:rPr>
            </w:pPr>
            <w:r>
              <w:rPr>
                <w:sz w:val="24"/>
                <w:szCs w:val="24"/>
              </w:rPr>
              <w:t>Д(1)</w:t>
            </w:r>
          </w:p>
        </w:tc>
      </w:tr>
      <w:tr w:rsidR="00A57AE3" w:rsidTr="00A57AE3">
        <w:tc>
          <w:tcPr>
            <w:tcW w:w="534" w:type="dxa"/>
            <w:noWrap/>
          </w:tcPr>
          <w:p w:rsidR="00A57AE3" w:rsidRDefault="00A57AE3" w:rsidP="00A57AE3">
            <w:pPr>
              <w:jc w:val="both"/>
              <w:outlineLvl w:val="0"/>
              <w:rPr>
                <w:sz w:val="24"/>
                <w:szCs w:val="24"/>
              </w:rPr>
            </w:pPr>
            <w:r>
              <w:rPr>
                <w:sz w:val="24"/>
                <w:szCs w:val="24"/>
              </w:rPr>
              <w:lastRenderedPageBreak/>
              <w:t>9</w:t>
            </w:r>
          </w:p>
        </w:tc>
        <w:tc>
          <w:tcPr>
            <w:tcW w:w="1559" w:type="dxa"/>
            <w:noWrap/>
          </w:tcPr>
          <w:p w:rsidR="00A57AE3" w:rsidRDefault="00A57AE3" w:rsidP="00A57AE3">
            <w:pPr>
              <w:jc w:val="both"/>
              <w:outlineLvl w:val="0"/>
              <w:rPr>
                <w:sz w:val="24"/>
                <w:szCs w:val="24"/>
              </w:rPr>
            </w:pPr>
            <w:r>
              <w:rPr>
                <w:sz w:val="24"/>
                <w:szCs w:val="24"/>
              </w:rPr>
              <w:t>1А-7А</w:t>
            </w:r>
          </w:p>
        </w:tc>
        <w:tc>
          <w:tcPr>
            <w:tcW w:w="7796" w:type="dxa"/>
            <w:noWrap/>
          </w:tcPr>
          <w:p w:rsidR="00A57AE3" w:rsidRDefault="00A57AE3" w:rsidP="00A57AE3">
            <w:pPr>
              <w:jc w:val="both"/>
              <w:outlineLvl w:val="0"/>
              <w:rPr>
                <w:sz w:val="24"/>
                <w:szCs w:val="24"/>
              </w:rPr>
            </w:pPr>
            <w:r>
              <w:rPr>
                <w:sz w:val="24"/>
                <w:szCs w:val="24"/>
              </w:rPr>
              <w:t>Договор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tc>
        <w:tc>
          <w:tcPr>
            <w:tcW w:w="2693" w:type="dxa"/>
            <w:noWrap/>
          </w:tcPr>
          <w:p w:rsidR="00A57AE3" w:rsidRDefault="00A57AE3" w:rsidP="00DC0BA6">
            <w:r>
              <w:rPr>
                <w:sz w:val="24"/>
                <w:szCs w:val="24"/>
              </w:rPr>
              <w:t>ЕПГУ, МФЦ, ПС</w:t>
            </w:r>
          </w:p>
        </w:tc>
        <w:tc>
          <w:tcPr>
            <w:tcW w:w="2127" w:type="dxa"/>
            <w:noWrap/>
          </w:tcPr>
          <w:p w:rsidR="00A57AE3" w:rsidRDefault="00A57AE3" w:rsidP="00A57AE3">
            <w:r>
              <w:rPr>
                <w:sz w:val="24"/>
                <w:szCs w:val="24"/>
              </w:rPr>
              <w:t xml:space="preserve">[Все], К, К(э) </w:t>
            </w:r>
          </w:p>
          <w:p w:rsidR="00A57AE3" w:rsidRDefault="00A57AE3" w:rsidP="00A57AE3">
            <w:pPr>
              <w:jc w:val="both"/>
              <w:outlineLvl w:val="0"/>
              <w:rPr>
                <w:sz w:val="24"/>
                <w:szCs w:val="24"/>
              </w:rPr>
            </w:pPr>
            <w:r>
              <w:rPr>
                <w:sz w:val="24"/>
                <w:szCs w:val="24"/>
              </w:rPr>
              <w:t>Д(1)</w:t>
            </w:r>
          </w:p>
        </w:tc>
      </w:tr>
      <w:tr w:rsidR="00A57AE3" w:rsidTr="00A57AE3">
        <w:tc>
          <w:tcPr>
            <w:tcW w:w="534" w:type="dxa"/>
            <w:noWrap/>
          </w:tcPr>
          <w:p w:rsidR="00A57AE3" w:rsidRDefault="00A57AE3" w:rsidP="00A57AE3">
            <w:pPr>
              <w:jc w:val="both"/>
              <w:outlineLvl w:val="0"/>
              <w:rPr>
                <w:sz w:val="24"/>
                <w:szCs w:val="24"/>
              </w:rPr>
            </w:pPr>
            <w:r>
              <w:rPr>
                <w:sz w:val="24"/>
                <w:szCs w:val="24"/>
              </w:rPr>
              <w:t>10</w:t>
            </w:r>
          </w:p>
        </w:tc>
        <w:tc>
          <w:tcPr>
            <w:tcW w:w="1559" w:type="dxa"/>
            <w:noWrap/>
          </w:tcPr>
          <w:p w:rsidR="00A57AE3" w:rsidRDefault="00A57AE3" w:rsidP="00A57AE3">
            <w:pPr>
              <w:jc w:val="both"/>
              <w:outlineLvl w:val="0"/>
              <w:rPr>
                <w:sz w:val="24"/>
                <w:szCs w:val="24"/>
              </w:rPr>
            </w:pPr>
            <w:r>
              <w:rPr>
                <w:sz w:val="24"/>
                <w:szCs w:val="24"/>
              </w:rPr>
              <w:t>1Г-7Г</w:t>
            </w:r>
          </w:p>
        </w:tc>
        <w:tc>
          <w:tcPr>
            <w:tcW w:w="7796" w:type="dxa"/>
            <w:noWrap/>
          </w:tcPr>
          <w:p w:rsidR="00A57AE3" w:rsidRDefault="00A57AE3" w:rsidP="00A57AE3">
            <w:pPr>
              <w:jc w:val="both"/>
              <w:outlineLvl w:val="0"/>
              <w:rPr>
                <w:sz w:val="24"/>
                <w:szCs w:val="24"/>
              </w:rPr>
            </w:pPr>
            <w:r>
              <w:rPr>
                <w:sz w:val="24"/>
                <w:szCs w:val="24"/>
              </w:rPr>
              <w:t>Договор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подпунктом 4.1 статьи 39.37 ЗК РФ.</w:t>
            </w:r>
          </w:p>
        </w:tc>
        <w:tc>
          <w:tcPr>
            <w:tcW w:w="2693" w:type="dxa"/>
            <w:noWrap/>
          </w:tcPr>
          <w:p w:rsidR="00A57AE3" w:rsidRDefault="00A57AE3" w:rsidP="00DC0BA6">
            <w:r>
              <w:rPr>
                <w:sz w:val="24"/>
                <w:szCs w:val="24"/>
              </w:rPr>
              <w:t>ЕПГУ, МФЦ, ПС</w:t>
            </w:r>
          </w:p>
        </w:tc>
        <w:tc>
          <w:tcPr>
            <w:tcW w:w="2127" w:type="dxa"/>
            <w:noWrap/>
          </w:tcPr>
          <w:p w:rsidR="00A57AE3" w:rsidRDefault="00A57AE3" w:rsidP="00A57AE3">
            <w:r>
              <w:rPr>
                <w:sz w:val="24"/>
                <w:szCs w:val="24"/>
              </w:rPr>
              <w:t xml:space="preserve">[Все], К, К(э), </w:t>
            </w:r>
          </w:p>
          <w:p w:rsidR="00A57AE3" w:rsidRDefault="00A57AE3" w:rsidP="00A57AE3">
            <w:pPr>
              <w:jc w:val="both"/>
              <w:outlineLvl w:val="0"/>
              <w:rPr>
                <w:sz w:val="24"/>
                <w:szCs w:val="24"/>
              </w:rPr>
            </w:pPr>
            <w:r>
              <w:rPr>
                <w:sz w:val="24"/>
                <w:szCs w:val="24"/>
              </w:rPr>
              <w:t>Д(1)</w:t>
            </w:r>
          </w:p>
        </w:tc>
      </w:tr>
      <w:tr w:rsidR="00A57AE3" w:rsidTr="00A57AE3">
        <w:tc>
          <w:tcPr>
            <w:tcW w:w="534" w:type="dxa"/>
            <w:noWrap/>
          </w:tcPr>
          <w:p w:rsidR="00A57AE3" w:rsidRDefault="00A57AE3" w:rsidP="00A57AE3">
            <w:pPr>
              <w:jc w:val="both"/>
              <w:outlineLvl w:val="0"/>
              <w:rPr>
                <w:sz w:val="24"/>
                <w:szCs w:val="24"/>
              </w:rPr>
            </w:pPr>
            <w:r>
              <w:rPr>
                <w:sz w:val="24"/>
                <w:szCs w:val="24"/>
              </w:rPr>
              <w:t>11</w:t>
            </w:r>
          </w:p>
        </w:tc>
        <w:tc>
          <w:tcPr>
            <w:tcW w:w="1559" w:type="dxa"/>
            <w:noWrap/>
          </w:tcPr>
          <w:p w:rsidR="00A57AE3" w:rsidRDefault="00A57AE3" w:rsidP="00A57AE3">
            <w:pPr>
              <w:jc w:val="both"/>
              <w:outlineLvl w:val="0"/>
              <w:rPr>
                <w:sz w:val="24"/>
                <w:szCs w:val="24"/>
              </w:rPr>
            </w:pPr>
            <w:r>
              <w:rPr>
                <w:sz w:val="24"/>
                <w:szCs w:val="24"/>
              </w:rPr>
              <w:t>1Е-7Г</w:t>
            </w:r>
          </w:p>
        </w:tc>
        <w:tc>
          <w:tcPr>
            <w:tcW w:w="7796" w:type="dxa"/>
            <w:noWrap/>
          </w:tcPr>
          <w:p w:rsidR="00A57AE3" w:rsidRDefault="00A57AE3" w:rsidP="00A57AE3">
            <w:pPr>
              <w:jc w:val="both"/>
              <w:outlineLvl w:val="0"/>
              <w:rPr>
                <w:sz w:val="24"/>
                <w:szCs w:val="24"/>
              </w:rPr>
            </w:pPr>
            <w:r>
              <w:rPr>
                <w:sz w:val="24"/>
                <w:szCs w:val="24"/>
              </w:rPr>
              <w:t>Договор,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для указанных целей.</w:t>
            </w:r>
          </w:p>
        </w:tc>
        <w:tc>
          <w:tcPr>
            <w:tcW w:w="2693" w:type="dxa"/>
            <w:noWrap/>
          </w:tcPr>
          <w:p w:rsidR="00A57AE3" w:rsidRDefault="00A57AE3" w:rsidP="00DC0BA6">
            <w:pPr>
              <w:rPr>
                <w:sz w:val="24"/>
                <w:szCs w:val="24"/>
              </w:rPr>
            </w:pPr>
            <w:r>
              <w:rPr>
                <w:sz w:val="24"/>
                <w:szCs w:val="24"/>
              </w:rPr>
              <w:t>ЕПГУ, МФЦ, ПС</w:t>
            </w:r>
          </w:p>
        </w:tc>
        <w:tc>
          <w:tcPr>
            <w:tcW w:w="2127" w:type="dxa"/>
            <w:noWrap/>
          </w:tcPr>
          <w:p w:rsidR="00A57AE3" w:rsidRDefault="00A57AE3" w:rsidP="00A57AE3">
            <w:r>
              <w:rPr>
                <w:sz w:val="24"/>
                <w:szCs w:val="24"/>
              </w:rPr>
              <w:t xml:space="preserve">[Все], К, К(э), </w:t>
            </w:r>
          </w:p>
          <w:p w:rsidR="00A57AE3" w:rsidRDefault="00A57AE3" w:rsidP="00A57AE3">
            <w:pPr>
              <w:jc w:val="both"/>
              <w:outlineLvl w:val="0"/>
              <w:rPr>
                <w:sz w:val="24"/>
                <w:szCs w:val="24"/>
              </w:rPr>
            </w:pPr>
            <w:r>
              <w:rPr>
                <w:sz w:val="24"/>
                <w:szCs w:val="24"/>
              </w:rPr>
              <w:t>Д(1)</w:t>
            </w:r>
          </w:p>
        </w:tc>
      </w:tr>
      <w:tr w:rsidR="00A57AE3" w:rsidTr="00A57AE3">
        <w:tc>
          <w:tcPr>
            <w:tcW w:w="14709" w:type="dxa"/>
            <w:gridSpan w:val="5"/>
            <w:noWrap/>
          </w:tcPr>
          <w:p w:rsidR="00A57AE3" w:rsidRDefault="00A57AE3" w:rsidP="00A57AE3">
            <w:pPr>
              <w:ind w:firstLine="709"/>
              <w:jc w:val="both"/>
              <w:outlineLvl w:val="0"/>
              <w:rPr>
                <w:sz w:val="24"/>
                <w:szCs w:val="24"/>
              </w:rPr>
            </w:pPr>
            <w:r>
              <w:rPr>
                <w:sz w:val="24"/>
                <w:szCs w:val="24"/>
              </w:rPr>
              <w:t>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A57AE3" w:rsidTr="00A57AE3">
        <w:tc>
          <w:tcPr>
            <w:tcW w:w="534" w:type="dxa"/>
            <w:noWrap/>
          </w:tcPr>
          <w:p w:rsidR="00A57AE3" w:rsidRDefault="00A57AE3" w:rsidP="00A57AE3">
            <w:pPr>
              <w:jc w:val="both"/>
              <w:outlineLvl w:val="0"/>
              <w:rPr>
                <w:sz w:val="24"/>
                <w:szCs w:val="24"/>
              </w:rPr>
            </w:pPr>
            <w:r>
              <w:rPr>
                <w:sz w:val="24"/>
                <w:szCs w:val="24"/>
              </w:rPr>
              <w:t>1</w:t>
            </w:r>
          </w:p>
        </w:tc>
        <w:tc>
          <w:tcPr>
            <w:tcW w:w="1559" w:type="dxa"/>
            <w:noWrap/>
          </w:tcPr>
          <w:p w:rsidR="00A57AE3" w:rsidRDefault="00A57AE3" w:rsidP="00A57AE3">
            <w:pPr>
              <w:jc w:val="both"/>
              <w:outlineLvl w:val="0"/>
              <w:rPr>
                <w:sz w:val="24"/>
                <w:szCs w:val="24"/>
              </w:rPr>
            </w:pPr>
            <w:r>
              <w:rPr>
                <w:sz w:val="24"/>
                <w:szCs w:val="24"/>
              </w:rPr>
              <w:t>1А-7Е</w:t>
            </w:r>
          </w:p>
        </w:tc>
        <w:tc>
          <w:tcPr>
            <w:tcW w:w="7796" w:type="dxa"/>
            <w:noWrap/>
          </w:tcPr>
          <w:p w:rsidR="00A57AE3" w:rsidRDefault="00A57AE3" w:rsidP="00A57AE3">
            <w:pPr>
              <w:jc w:val="both"/>
              <w:outlineLvl w:val="0"/>
              <w:rPr>
                <w:sz w:val="24"/>
                <w:szCs w:val="24"/>
              </w:rPr>
            </w:pPr>
            <w:r>
              <w:rPr>
                <w:sz w:val="24"/>
                <w:szCs w:val="24"/>
              </w:rPr>
              <w:t>Выписка из Единого государственного реестра юридических лиц в случае, если заявителем является юридическое лицо.</w:t>
            </w:r>
          </w:p>
        </w:tc>
        <w:tc>
          <w:tcPr>
            <w:tcW w:w="2693" w:type="dxa"/>
            <w:noWrap/>
          </w:tcPr>
          <w:p w:rsidR="00A57AE3" w:rsidRDefault="00A57AE3" w:rsidP="005A3037">
            <w:pPr>
              <w:rPr>
                <w:sz w:val="24"/>
                <w:szCs w:val="24"/>
              </w:rPr>
            </w:pPr>
            <w:r>
              <w:rPr>
                <w:sz w:val="24"/>
                <w:szCs w:val="24"/>
              </w:rPr>
              <w:t xml:space="preserve">ЕПГУ, </w:t>
            </w:r>
            <w:r w:rsidR="005A3037">
              <w:rPr>
                <w:sz w:val="24"/>
                <w:szCs w:val="24"/>
              </w:rPr>
              <w:t xml:space="preserve">МФЦ, </w:t>
            </w:r>
            <w:r>
              <w:rPr>
                <w:sz w:val="24"/>
                <w:szCs w:val="24"/>
              </w:rPr>
              <w:t>ПС</w:t>
            </w:r>
          </w:p>
        </w:tc>
        <w:tc>
          <w:tcPr>
            <w:tcW w:w="2127" w:type="dxa"/>
            <w:noWrap/>
          </w:tcPr>
          <w:p w:rsidR="00A57AE3" w:rsidRDefault="00A57AE3" w:rsidP="00A57AE3">
            <w:pPr>
              <w:jc w:val="both"/>
              <w:outlineLvl w:val="0"/>
              <w:rPr>
                <w:sz w:val="24"/>
                <w:szCs w:val="24"/>
              </w:rPr>
            </w:pPr>
            <w:r>
              <w:rPr>
                <w:sz w:val="24"/>
                <w:szCs w:val="24"/>
              </w:rPr>
              <w:t>[Все], Д(1)</w:t>
            </w:r>
          </w:p>
        </w:tc>
      </w:tr>
      <w:tr w:rsidR="00A57AE3" w:rsidTr="00A57AE3">
        <w:tc>
          <w:tcPr>
            <w:tcW w:w="534" w:type="dxa"/>
            <w:noWrap/>
          </w:tcPr>
          <w:p w:rsidR="00A57AE3" w:rsidRDefault="00A57AE3" w:rsidP="00A57AE3">
            <w:pPr>
              <w:jc w:val="both"/>
              <w:outlineLvl w:val="0"/>
              <w:rPr>
                <w:sz w:val="24"/>
                <w:szCs w:val="24"/>
              </w:rPr>
            </w:pPr>
            <w:r>
              <w:rPr>
                <w:sz w:val="24"/>
                <w:szCs w:val="24"/>
              </w:rPr>
              <w:t>2</w:t>
            </w:r>
          </w:p>
        </w:tc>
        <w:tc>
          <w:tcPr>
            <w:tcW w:w="1559" w:type="dxa"/>
            <w:noWrap/>
          </w:tcPr>
          <w:p w:rsidR="00A57AE3" w:rsidRDefault="00A57AE3" w:rsidP="00A57AE3">
            <w:pPr>
              <w:jc w:val="both"/>
              <w:outlineLvl w:val="0"/>
              <w:rPr>
                <w:sz w:val="24"/>
                <w:szCs w:val="24"/>
              </w:rPr>
            </w:pPr>
            <w:r>
              <w:rPr>
                <w:sz w:val="24"/>
                <w:szCs w:val="24"/>
              </w:rPr>
              <w:t>1А-7Е</w:t>
            </w:r>
          </w:p>
        </w:tc>
        <w:tc>
          <w:tcPr>
            <w:tcW w:w="7796" w:type="dxa"/>
            <w:noWrap/>
          </w:tcPr>
          <w:p w:rsidR="00A57AE3" w:rsidRDefault="00A57AE3" w:rsidP="00A57AE3">
            <w:pPr>
              <w:jc w:val="both"/>
              <w:outlineLvl w:val="0"/>
              <w:rPr>
                <w:sz w:val="24"/>
                <w:szCs w:val="24"/>
              </w:rPr>
            </w:pPr>
            <w:r>
              <w:rPr>
                <w:sz w:val="24"/>
                <w:szCs w:val="24"/>
              </w:rPr>
              <w:t>Сведения (выписка) из ЕГРН о земельном участке</w:t>
            </w:r>
          </w:p>
        </w:tc>
        <w:tc>
          <w:tcPr>
            <w:tcW w:w="2693" w:type="dxa"/>
            <w:noWrap/>
          </w:tcPr>
          <w:p w:rsidR="00A57AE3" w:rsidRDefault="00A57AE3" w:rsidP="005A3037">
            <w:pPr>
              <w:rPr>
                <w:sz w:val="24"/>
                <w:szCs w:val="24"/>
              </w:rPr>
            </w:pPr>
            <w:r>
              <w:rPr>
                <w:sz w:val="24"/>
                <w:szCs w:val="24"/>
              </w:rPr>
              <w:t xml:space="preserve">ЕПГУ, </w:t>
            </w:r>
            <w:r w:rsidR="005A3037">
              <w:rPr>
                <w:sz w:val="24"/>
                <w:szCs w:val="24"/>
              </w:rPr>
              <w:t xml:space="preserve">МФЦ, </w:t>
            </w:r>
            <w:r>
              <w:rPr>
                <w:sz w:val="24"/>
                <w:szCs w:val="24"/>
              </w:rPr>
              <w:t>ПС</w:t>
            </w:r>
          </w:p>
        </w:tc>
        <w:tc>
          <w:tcPr>
            <w:tcW w:w="2127" w:type="dxa"/>
            <w:noWrap/>
          </w:tcPr>
          <w:p w:rsidR="00A57AE3" w:rsidRDefault="00A57AE3" w:rsidP="00A57AE3">
            <w:pPr>
              <w:rPr>
                <w:sz w:val="24"/>
                <w:szCs w:val="24"/>
              </w:rPr>
            </w:pPr>
            <w:r>
              <w:rPr>
                <w:sz w:val="24"/>
                <w:szCs w:val="24"/>
              </w:rPr>
              <w:t>[Все], Д(1)</w:t>
            </w:r>
          </w:p>
        </w:tc>
      </w:tr>
      <w:tr w:rsidR="00A57AE3" w:rsidTr="00A57AE3">
        <w:tc>
          <w:tcPr>
            <w:tcW w:w="534" w:type="dxa"/>
            <w:noWrap/>
          </w:tcPr>
          <w:p w:rsidR="00A57AE3" w:rsidRDefault="00A57AE3" w:rsidP="00A57AE3">
            <w:pPr>
              <w:jc w:val="both"/>
              <w:outlineLvl w:val="0"/>
              <w:rPr>
                <w:sz w:val="24"/>
                <w:szCs w:val="24"/>
              </w:rPr>
            </w:pPr>
            <w:r>
              <w:rPr>
                <w:sz w:val="24"/>
                <w:szCs w:val="24"/>
              </w:rPr>
              <w:t>3</w:t>
            </w:r>
          </w:p>
        </w:tc>
        <w:tc>
          <w:tcPr>
            <w:tcW w:w="1559" w:type="dxa"/>
            <w:noWrap/>
          </w:tcPr>
          <w:p w:rsidR="00A57AE3" w:rsidRDefault="00A57AE3" w:rsidP="00A57AE3">
            <w:pPr>
              <w:jc w:val="both"/>
              <w:outlineLvl w:val="0"/>
              <w:rPr>
                <w:sz w:val="24"/>
                <w:szCs w:val="24"/>
              </w:rPr>
            </w:pPr>
            <w:r>
              <w:rPr>
                <w:sz w:val="24"/>
                <w:szCs w:val="24"/>
              </w:rPr>
              <w:t>1А-7Е</w:t>
            </w:r>
          </w:p>
        </w:tc>
        <w:tc>
          <w:tcPr>
            <w:tcW w:w="7796" w:type="dxa"/>
            <w:noWrap/>
          </w:tcPr>
          <w:p w:rsidR="00A57AE3" w:rsidRDefault="00A57AE3" w:rsidP="00A57AE3">
            <w:pPr>
              <w:jc w:val="both"/>
              <w:outlineLvl w:val="0"/>
              <w:rPr>
                <w:sz w:val="24"/>
                <w:szCs w:val="24"/>
              </w:rPr>
            </w:pPr>
            <w:r>
              <w:rPr>
                <w:sz w:val="24"/>
                <w:szCs w:val="24"/>
              </w:rPr>
              <w:t>Сведения о правообладателях земельных участков, в отношении которых подано ходатайство об установлении публичного сервитута.</w:t>
            </w:r>
          </w:p>
        </w:tc>
        <w:tc>
          <w:tcPr>
            <w:tcW w:w="2693" w:type="dxa"/>
            <w:noWrap/>
          </w:tcPr>
          <w:p w:rsidR="00A57AE3" w:rsidRDefault="00A57AE3" w:rsidP="005A3037">
            <w:pPr>
              <w:rPr>
                <w:sz w:val="24"/>
                <w:szCs w:val="24"/>
              </w:rPr>
            </w:pPr>
            <w:r>
              <w:rPr>
                <w:sz w:val="24"/>
                <w:szCs w:val="24"/>
              </w:rPr>
              <w:t xml:space="preserve">ЕПГУ, </w:t>
            </w:r>
            <w:r w:rsidR="005A3037">
              <w:rPr>
                <w:sz w:val="24"/>
                <w:szCs w:val="24"/>
              </w:rPr>
              <w:t xml:space="preserve">МФЦ, </w:t>
            </w:r>
            <w:r>
              <w:rPr>
                <w:sz w:val="24"/>
                <w:szCs w:val="24"/>
              </w:rPr>
              <w:t>ПС</w:t>
            </w:r>
          </w:p>
        </w:tc>
        <w:tc>
          <w:tcPr>
            <w:tcW w:w="2127" w:type="dxa"/>
            <w:noWrap/>
          </w:tcPr>
          <w:p w:rsidR="00A57AE3" w:rsidRDefault="00A57AE3" w:rsidP="00A57AE3">
            <w:pPr>
              <w:jc w:val="both"/>
              <w:outlineLvl w:val="0"/>
              <w:rPr>
                <w:sz w:val="24"/>
                <w:szCs w:val="24"/>
              </w:rPr>
            </w:pPr>
            <w:r>
              <w:rPr>
                <w:sz w:val="24"/>
                <w:szCs w:val="24"/>
              </w:rPr>
              <w:t>[Все], Д(1)</w:t>
            </w:r>
          </w:p>
        </w:tc>
      </w:tr>
      <w:tr w:rsidR="00A57AE3" w:rsidTr="00A57AE3">
        <w:tc>
          <w:tcPr>
            <w:tcW w:w="534" w:type="dxa"/>
            <w:noWrap/>
          </w:tcPr>
          <w:p w:rsidR="00A57AE3" w:rsidRDefault="00A57AE3" w:rsidP="00A57AE3">
            <w:pPr>
              <w:jc w:val="both"/>
              <w:outlineLvl w:val="0"/>
              <w:rPr>
                <w:sz w:val="24"/>
                <w:szCs w:val="24"/>
              </w:rPr>
            </w:pPr>
            <w:r>
              <w:rPr>
                <w:sz w:val="24"/>
                <w:szCs w:val="24"/>
              </w:rPr>
              <w:t>4</w:t>
            </w:r>
          </w:p>
        </w:tc>
        <w:tc>
          <w:tcPr>
            <w:tcW w:w="1559" w:type="dxa"/>
            <w:noWrap/>
          </w:tcPr>
          <w:p w:rsidR="00A57AE3" w:rsidRDefault="00A57AE3" w:rsidP="00A57AE3">
            <w:pPr>
              <w:jc w:val="both"/>
              <w:outlineLvl w:val="0"/>
              <w:rPr>
                <w:sz w:val="24"/>
                <w:szCs w:val="24"/>
              </w:rPr>
            </w:pPr>
            <w:r>
              <w:rPr>
                <w:sz w:val="24"/>
                <w:szCs w:val="24"/>
              </w:rPr>
              <w:t>1А-7Е</w:t>
            </w:r>
          </w:p>
        </w:tc>
        <w:tc>
          <w:tcPr>
            <w:tcW w:w="7796" w:type="dxa"/>
            <w:noWrap/>
          </w:tcPr>
          <w:p w:rsidR="00A57AE3" w:rsidRDefault="00A57AE3" w:rsidP="00A57AE3">
            <w:pPr>
              <w:jc w:val="both"/>
              <w:outlineLvl w:val="0"/>
              <w:rPr>
                <w:sz w:val="24"/>
                <w:szCs w:val="24"/>
              </w:rPr>
            </w:pPr>
            <w:r>
              <w:rPr>
                <w:sz w:val="24"/>
                <w:szCs w:val="24"/>
              </w:rPr>
              <w:t>Сведения из ЕГРН об инженерном сооружении</w:t>
            </w:r>
          </w:p>
        </w:tc>
        <w:tc>
          <w:tcPr>
            <w:tcW w:w="2693" w:type="dxa"/>
            <w:noWrap/>
          </w:tcPr>
          <w:p w:rsidR="00A57AE3" w:rsidRDefault="005A3037" w:rsidP="00A57AE3">
            <w:pPr>
              <w:rPr>
                <w:sz w:val="24"/>
                <w:szCs w:val="24"/>
              </w:rPr>
            </w:pPr>
            <w:r>
              <w:rPr>
                <w:sz w:val="24"/>
                <w:szCs w:val="24"/>
              </w:rPr>
              <w:t>ЕПГУ, МФЦ, ПС</w:t>
            </w:r>
          </w:p>
        </w:tc>
        <w:tc>
          <w:tcPr>
            <w:tcW w:w="2127" w:type="dxa"/>
            <w:noWrap/>
          </w:tcPr>
          <w:p w:rsidR="00A57AE3" w:rsidRDefault="005A3037" w:rsidP="00A57AE3">
            <w:pPr>
              <w:jc w:val="both"/>
              <w:outlineLvl w:val="0"/>
              <w:rPr>
                <w:sz w:val="24"/>
                <w:szCs w:val="24"/>
              </w:rPr>
            </w:pPr>
            <w:r>
              <w:rPr>
                <w:sz w:val="24"/>
                <w:szCs w:val="24"/>
              </w:rPr>
              <w:t>[Все], Д(1)</w:t>
            </w:r>
          </w:p>
        </w:tc>
      </w:tr>
      <w:tr w:rsidR="00A57AE3" w:rsidTr="00A57AE3">
        <w:tc>
          <w:tcPr>
            <w:tcW w:w="534" w:type="dxa"/>
            <w:noWrap/>
          </w:tcPr>
          <w:p w:rsidR="00A57AE3" w:rsidRDefault="00A57AE3" w:rsidP="00A57AE3">
            <w:pPr>
              <w:jc w:val="both"/>
              <w:outlineLvl w:val="0"/>
              <w:rPr>
                <w:sz w:val="24"/>
                <w:szCs w:val="24"/>
              </w:rPr>
            </w:pPr>
            <w:r>
              <w:rPr>
                <w:sz w:val="24"/>
                <w:szCs w:val="24"/>
              </w:rPr>
              <w:t>5</w:t>
            </w:r>
          </w:p>
        </w:tc>
        <w:tc>
          <w:tcPr>
            <w:tcW w:w="1559" w:type="dxa"/>
            <w:noWrap/>
          </w:tcPr>
          <w:p w:rsidR="00A57AE3" w:rsidRDefault="00A57AE3" w:rsidP="00A57AE3">
            <w:pPr>
              <w:jc w:val="both"/>
              <w:outlineLvl w:val="0"/>
              <w:rPr>
                <w:sz w:val="24"/>
                <w:szCs w:val="24"/>
              </w:rPr>
            </w:pPr>
            <w:r>
              <w:rPr>
                <w:sz w:val="24"/>
                <w:szCs w:val="24"/>
              </w:rPr>
              <w:t>1А-7Е</w:t>
            </w:r>
          </w:p>
        </w:tc>
        <w:tc>
          <w:tcPr>
            <w:tcW w:w="7796" w:type="dxa"/>
            <w:noWrap/>
          </w:tcPr>
          <w:p w:rsidR="00A57AE3" w:rsidRDefault="00A57AE3" w:rsidP="00A57AE3">
            <w:pPr>
              <w:jc w:val="both"/>
              <w:outlineLvl w:val="0"/>
              <w:rPr>
                <w:sz w:val="24"/>
                <w:szCs w:val="24"/>
              </w:rPr>
            </w:pPr>
            <w:r>
              <w:rPr>
                <w:sz w:val="24"/>
                <w:szCs w:val="24"/>
              </w:rPr>
              <w:t>Проект планировки территории.</w:t>
            </w:r>
          </w:p>
        </w:tc>
        <w:tc>
          <w:tcPr>
            <w:tcW w:w="2693" w:type="dxa"/>
            <w:noWrap/>
          </w:tcPr>
          <w:p w:rsidR="00A57AE3" w:rsidRDefault="00A57AE3" w:rsidP="005A3037">
            <w:pPr>
              <w:rPr>
                <w:sz w:val="24"/>
                <w:szCs w:val="24"/>
              </w:rPr>
            </w:pPr>
            <w:r>
              <w:rPr>
                <w:sz w:val="24"/>
                <w:szCs w:val="24"/>
              </w:rPr>
              <w:t xml:space="preserve">ЕПГУ, </w:t>
            </w:r>
            <w:r w:rsidR="005A3037">
              <w:rPr>
                <w:sz w:val="24"/>
                <w:szCs w:val="24"/>
              </w:rPr>
              <w:t xml:space="preserve">МФЦ, </w:t>
            </w:r>
            <w:r>
              <w:rPr>
                <w:sz w:val="24"/>
                <w:szCs w:val="24"/>
              </w:rPr>
              <w:t>ПС</w:t>
            </w:r>
          </w:p>
        </w:tc>
        <w:tc>
          <w:tcPr>
            <w:tcW w:w="2127" w:type="dxa"/>
            <w:noWrap/>
          </w:tcPr>
          <w:p w:rsidR="00A57AE3" w:rsidRDefault="00A57AE3" w:rsidP="00A57AE3">
            <w:pPr>
              <w:rPr>
                <w:sz w:val="24"/>
                <w:szCs w:val="24"/>
              </w:rPr>
            </w:pPr>
            <w:r>
              <w:rPr>
                <w:sz w:val="24"/>
                <w:szCs w:val="24"/>
              </w:rPr>
              <w:t>[Все], Д(1)</w:t>
            </w:r>
          </w:p>
        </w:tc>
      </w:tr>
    </w:tbl>
    <w:p w:rsidR="00A57AE3" w:rsidRDefault="00A57AE3" w:rsidP="00A57AE3">
      <w:pPr>
        <w:jc w:val="both"/>
        <w:outlineLvl w:val="0"/>
        <w:rPr>
          <w:sz w:val="28"/>
          <w:szCs w:val="28"/>
        </w:rPr>
      </w:pPr>
    </w:p>
    <w:p w:rsidR="00A57AE3" w:rsidRDefault="00A57AE3" w:rsidP="00A57AE3">
      <w:pPr>
        <w:ind w:firstLine="709"/>
        <w:jc w:val="both"/>
        <w:outlineLvl w:val="0"/>
        <w:rPr>
          <w:sz w:val="28"/>
          <w:szCs w:val="28"/>
        </w:rPr>
      </w:pPr>
    </w:p>
    <w:p w:rsidR="00A57AE3" w:rsidRDefault="00A57AE3" w:rsidP="00A57AE3">
      <w:pPr>
        <w:numPr>
          <w:ilvl w:val="0"/>
          <w:numId w:val="12"/>
        </w:numPr>
        <w:jc w:val="center"/>
        <w:outlineLvl w:val="0"/>
        <w:rPr>
          <w:b/>
          <w:sz w:val="28"/>
          <w:szCs w:val="28"/>
        </w:rPr>
      </w:pPr>
      <w:r>
        <w:rPr>
          <w:b/>
          <w:sz w:val="28"/>
          <w:szCs w:val="28"/>
        </w:rPr>
        <w:lastRenderedPageBreak/>
        <w:t>Исчерпывающий перечень оснований для отказа в приеме заявления и документов, необходимых для предоставления муниципальной у</w:t>
      </w:r>
      <w:r w:rsidR="00372422">
        <w:rPr>
          <w:b/>
          <w:sz w:val="28"/>
          <w:szCs w:val="28"/>
        </w:rPr>
        <w:t xml:space="preserve"> </w:t>
      </w:r>
      <w:r>
        <w:rPr>
          <w:b/>
          <w:sz w:val="28"/>
          <w:szCs w:val="28"/>
        </w:rPr>
        <w:t>слуги, оснований для приостановления предоставления муниципальной услуги или отказа в предоставлении муниципальной услуги</w:t>
      </w:r>
    </w:p>
    <w:p w:rsidR="00A57AE3" w:rsidRDefault="00A57AE3" w:rsidP="00A57AE3">
      <w:pPr>
        <w:jc w:val="both"/>
        <w:outlineLvl w:val="0"/>
        <w:rPr>
          <w:sz w:val="28"/>
          <w:szCs w:val="28"/>
        </w:rPr>
      </w:pPr>
    </w:p>
    <w:p w:rsidR="00A57AE3" w:rsidRDefault="00A57AE3" w:rsidP="00A57AE3">
      <w:pPr>
        <w:ind w:firstLine="709"/>
        <w:jc w:val="right"/>
        <w:outlineLvl w:val="0"/>
        <w:rPr>
          <w:sz w:val="28"/>
          <w:szCs w:val="28"/>
        </w:rPr>
      </w:pPr>
      <w:r>
        <w:rPr>
          <w:sz w:val="28"/>
          <w:szCs w:val="28"/>
        </w:rPr>
        <w:t>Таблица № 3</w:t>
      </w:r>
    </w:p>
    <w:p w:rsidR="00A57AE3" w:rsidRDefault="00A57AE3" w:rsidP="00A57AE3">
      <w:pPr>
        <w:ind w:firstLine="709"/>
        <w:jc w:val="both"/>
        <w:outlineLvl w:val="0"/>
        <w:rPr>
          <w:sz w:val="28"/>
          <w:szCs w:val="28"/>
        </w:rPr>
      </w:pPr>
    </w:p>
    <w:tbl>
      <w:tblPr>
        <w:tblStyle w:val="afa"/>
        <w:tblW w:w="0" w:type="auto"/>
        <w:tblLook w:val="04A0"/>
      </w:tblPr>
      <w:tblGrid>
        <w:gridCol w:w="609"/>
        <w:gridCol w:w="11265"/>
        <w:gridCol w:w="2835"/>
      </w:tblGrid>
      <w:tr w:rsidR="00A57AE3" w:rsidTr="00A57AE3">
        <w:tc>
          <w:tcPr>
            <w:tcW w:w="609" w:type="dxa"/>
            <w:noWrap/>
          </w:tcPr>
          <w:p w:rsidR="00A57AE3" w:rsidRDefault="00A57AE3" w:rsidP="005A3037">
            <w:pPr>
              <w:ind w:firstLine="709"/>
              <w:jc w:val="center"/>
              <w:outlineLvl w:val="0"/>
              <w:rPr>
                <w:sz w:val="24"/>
                <w:szCs w:val="24"/>
              </w:rPr>
            </w:pPr>
            <w:r>
              <w:rPr>
                <w:sz w:val="24"/>
                <w:szCs w:val="24"/>
              </w:rPr>
              <w:t>№ п/п</w:t>
            </w:r>
          </w:p>
        </w:tc>
        <w:tc>
          <w:tcPr>
            <w:tcW w:w="11265" w:type="dxa"/>
            <w:noWrap/>
          </w:tcPr>
          <w:p w:rsidR="00A57AE3" w:rsidRDefault="00A57AE3" w:rsidP="005A3037">
            <w:pPr>
              <w:jc w:val="center"/>
              <w:outlineLvl w:val="0"/>
              <w:rPr>
                <w:sz w:val="24"/>
                <w:szCs w:val="24"/>
              </w:rPr>
            </w:pPr>
            <w:r>
              <w:rPr>
                <w:sz w:val="24"/>
                <w:szCs w:val="24"/>
              </w:rPr>
              <w:t>Перечень оснований</w:t>
            </w:r>
          </w:p>
        </w:tc>
        <w:tc>
          <w:tcPr>
            <w:tcW w:w="2835" w:type="dxa"/>
            <w:noWrap/>
          </w:tcPr>
          <w:p w:rsidR="00A57AE3" w:rsidRDefault="00A57AE3" w:rsidP="005A3037">
            <w:pPr>
              <w:jc w:val="center"/>
              <w:outlineLvl w:val="0"/>
              <w:rPr>
                <w:sz w:val="24"/>
                <w:szCs w:val="24"/>
              </w:rPr>
            </w:pPr>
            <w:r>
              <w:rPr>
                <w:sz w:val="24"/>
                <w:szCs w:val="24"/>
              </w:rPr>
              <w:t>Идентификатор категорий (признаков) заявителей</w:t>
            </w:r>
          </w:p>
        </w:tc>
      </w:tr>
      <w:tr w:rsidR="00A57AE3" w:rsidTr="00A57AE3">
        <w:tc>
          <w:tcPr>
            <w:tcW w:w="14709" w:type="dxa"/>
            <w:gridSpan w:val="3"/>
            <w:noWrap/>
          </w:tcPr>
          <w:p w:rsidR="00A57AE3" w:rsidRDefault="00A57AE3" w:rsidP="005A3037">
            <w:pPr>
              <w:jc w:val="center"/>
              <w:outlineLvl w:val="0"/>
              <w:rPr>
                <w:sz w:val="24"/>
                <w:szCs w:val="24"/>
              </w:rPr>
            </w:pPr>
            <w:r>
              <w:rPr>
                <w:sz w:val="24"/>
                <w:szCs w:val="24"/>
              </w:rPr>
              <w:t>Исчерпывающий перечень оснований для отказа в приеме заявления и документов, необходимых для предоставления муниципальной услуги</w:t>
            </w:r>
          </w:p>
        </w:tc>
      </w:tr>
      <w:tr w:rsidR="00A57AE3" w:rsidTr="00A57AE3">
        <w:tc>
          <w:tcPr>
            <w:tcW w:w="609" w:type="dxa"/>
            <w:noWrap/>
          </w:tcPr>
          <w:p w:rsidR="00A57AE3" w:rsidRDefault="00A57AE3" w:rsidP="00A57AE3">
            <w:pPr>
              <w:jc w:val="both"/>
              <w:outlineLvl w:val="0"/>
              <w:rPr>
                <w:sz w:val="24"/>
                <w:szCs w:val="24"/>
              </w:rPr>
            </w:pPr>
            <w:r>
              <w:rPr>
                <w:sz w:val="24"/>
                <w:szCs w:val="24"/>
              </w:rPr>
              <w:t>1</w:t>
            </w:r>
          </w:p>
        </w:tc>
        <w:tc>
          <w:tcPr>
            <w:tcW w:w="11265" w:type="dxa"/>
            <w:noWrap/>
          </w:tcPr>
          <w:p w:rsidR="00A57AE3" w:rsidRDefault="00A57AE3" w:rsidP="005A3037">
            <w:pPr>
              <w:jc w:val="center"/>
              <w:outlineLvl w:val="0"/>
              <w:rPr>
                <w:sz w:val="24"/>
                <w:szCs w:val="24"/>
              </w:rPr>
            </w:pPr>
            <w:r>
              <w:rPr>
                <w:sz w:val="24"/>
                <w:szCs w:val="24"/>
              </w:rPr>
              <w:t>Представленные заявителем документы недействительны/указанные в заявлении сведения недостоверны:</w:t>
            </w:r>
          </w:p>
        </w:tc>
        <w:tc>
          <w:tcPr>
            <w:tcW w:w="2835" w:type="dxa"/>
            <w:noWrap/>
          </w:tcPr>
          <w:p w:rsidR="00A57AE3" w:rsidRDefault="00A57AE3" w:rsidP="00A57AE3">
            <w:pPr>
              <w:jc w:val="both"/>
              <w:outlineLvl w:val="0"/>
              <w:rPr>
                <w:sz w:val="24"/>
                <w:szCs w:val="24"/>
              </w:rPr>
            </w:pPr>
            <w:r>
              <w:rPr>
                <w:sz w:val="24"/>
                <w:szCs w:val="24"/>
              </w:rPr>
              <w:t>1А-7Е</w:t>
            </w: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а) представленные документы утратили силу на момент обращения за услугой.</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r>
              <w:rPr>
                <w:sz w:val="24"/>
                <w:szCs w:val="24"/>
              </w:rPr>
              <w:t>2</w:t>
            </w:r>
          </w:p>
        </w:tc>
        <w:tc>
          <w:tcPr>
            <w:tcW w:w="11265" w:type="dxa"/>
            <w:noWrap/>
          </w:tcPr>
          <w:p w:rsidR="00A57AE3" w:rsidRDefault="00A57AE3" w:rsidP="00A57AE3">
            <w:pPr>
              <w:ind w:firstLine="709"/>
              <w:jc w:val="both"/>
              <w:outlineLvl w:val="0"/>
              <w:rPr>
                <w:sz w:val="24"/>
                <w:szCs w:val="24"/>
              </w:rPr>
            </w:pPr>
            <w:r>
              <w:rPr>
                <w:sz w:val="24"/>
                <w:szCs w:val="24"/>
              </w:rPr>
              <w:t>Неполное заполнение полей в форме заявления, в том числе в интерактивной форме заявления на ЕПГУ/ПГУ ЛО</w:t>
            </w:r>
            <w:r w:rsidR="005A3037">
              <w:rPr>
                <w:sz w:val="24"/>
                <w:szCs w:val="24"/>
              </w:rPr>
              <w:t>.</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r>
              <w:rPr>
                <w:sz w:val="24"/>
                <w:szCs w:val="24"/>
              </w:rPr>
              <w:t>3</w:t>
            </w:r>
          </w:p>
        </w:tc>
        <w:tc>
          <w:tcPr>
            <w:tcW w:w="11265" w:type="dxa"/>
            <w:noWrap/>
          </w:tcPr>
          <w:p w:rsidR="00A57AE3" w:rsidRDefault="00A57AE3" w:rsidP="005A3037">
            <w:pPr>
              <w:jc w:val="center"/>
              <w:outlineLvl w:val="0"/>
              <w:rPr>
                <w:sz w:val="24"/>
                <w:szCs w:val="24"/>
              </w:rPr>
            </w:pPr>
            <w:r>
              <w:rPr>
                <w:sz w:val="24"/>
                <w:szCs w:val="24"/>
              </w:rPr>
              <w:t>Представленные заявителем документы не отвечают требованиям, установленным регламентом:</w:t>
            </w:r>
          </w:p>
        </w:tc>
        <w:tc>
          <w:tcPr>
            <w:tcW w:w="2835" w:type="dxa"/>
            <w:noWrap/>
          </w:tcPr>
          <w:p w:rsidR="00A57AE3" w:rsidRDefault="00A57AE3" w:rsidP="00A57AE3">
            <w:pPr>
              <w:jc w:val="both"/>
              <w:outlineLvl w:val="0"/>
              <w:rPr>
                <w:sz w:val="24"/>
                <w:szCs w:val="24"/>
              </w:rPr>
            </w:pPr>
          </w:p>
        </w:tc>
      </w:tr>
      <w:tr w:rsidR="00A57AE3" w:rsidTr="00A57AE3">
        <w:trPr>
          <w:trHeight w:hRule="exact" w:val="580"/>
        </w:trPr>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а) 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5A3037">
            <w:pPr>
              <w:ind w:firstLine="709"/>
              <w:jc w:val="both"/>
              <w:outlineLvl w:val="0"/>
              <w:rPr>
                <w:sz w:val="24"/>
                <w:szCs w:val="24"/>
              </w:rPr>
            </w:pPr>
            <w:r>
              <w:rPr>
                <w:sz w:val="24"/>
                <w:szCs w:val="24"/>
              </w:rPr>
              <w:t>б)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r w:rsidR="005A3037">
              <w:rPr>
                <w:sz w:val="24"/>
                <w:szCs w:val="24"/>
              </w:rPr>
              <w:t>.</w:t>
            </w:r>
          </w:p>
        </w:tc>
        <w:tc>
          <w:tcPr>
            <w:tcW w:w="2835" w:type="dxa"/>
            <w:noWrap/>
          </w:tcPr>
          <w:p w:rsidR="00A57AE3" w:rsidRDefault="00A57AE3" w:rsidP="00A57AE3">
            <w:pPr>
              <w:jc w:val="both"/>
              <w:outlineLvl w:val="0"/>
              <w:rPr>
                <w:sz w:val="24"/>
                <w:szCs w:val="24"/>
              </w:rPr>
            </w:pPr>
          </w:p>
        </w:tc>
      </w:tr>
      <w:tr w:rsidR="00A57AE3" w:rsidTr="00A57AE3">
        <w:tc>
          <w:tcPr>
            <w:tcW w:w="14709" w:type="dxa"/>
            <w:gridSpan w:val="3"/>
            <w:noWrap/>
          </w:tcPr>
          <w:p w:rsidR="00A57AE3" w:rsidRDefault="00A57AE3" w:rsidP="005A3037">
            <w:pPr>
              <w:jc w:val="center"/>
              <w:outlineLvl w:val="0"/>
              <w:rPr>
                <w:sz w:val="24"/>
                <w:szCs w:val="24"/>
              </w:rPr>
            </w:pPr>
            <w:r>
              <w:rPr>
                <w:sz w:val="24"/>
                <w:szCs w:val="24"/>
              </w:rPr>
              <w:t xml:space="preserve">Заявление (ходатайство) подлежит возвращению в соответствии с п. 9 ст. 39.41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sidR="005A3037">
              <w:rPr>
                <w:sz w:val="24"/>
                <w:szCs w:val="24"/>
              </w:rPr>
              <w:t xml:space="preserve"> </w:t>
            </w:r>
            <w:r>
              <w:rPr>
                <w:sz w:val="24"/>
                <w:szCs w:val="24"/>
              </w:rPr>
              <w:t>случаях, если:</w:t>
            </w:r>
          </w:p>
        </w:tc>
      </w:tr>
      <w:tr w:rsidR="00A57AE3" w:rsidTr="00A57AE3">
        <w:tc>
          <w:tcPr>
            <w:tcW w:w="609" w:type="dxa"/>
            <w:noWrap/>
          </w:tcPr>
          <w:p w:rsidR="00A57AE3" w:rsidRDefault="00A57AE3" w:rsidP="00A57AE3">
            <w:pPr>
              <w:jc w:val="both"/>
              <w:outlineLvl w:val="0"/>
              <w:rPr>
                <w:sz w:val="24"/>
                <w:szCs w:val="24"/>
              </w:rPr>
            </w:pPr>
            <w:r>
              <w:rPr>
                <w:sz w:val="24"/>
                <w:szCs w:val="24"/>
              </w:rPr>
              <w:t>1</w:t>
            </w:r>
          </w:p>
        </w:tc>
        <w:tc>
          <w:tcPr>
            <w:tcW w:w="11265" w:type="dxa"/>
            <w:noWrap/>
          </w:tcPr>
          <w:p w:rsidR="00A57AE3" w:rsidRDefault="00A57AE3" w:rsidP="00A57AE3">
            <w:pPr>
              <w:ind w:firstLine="709"/>
              <w:jc w:val="both"/>
              <w:outlineLvl w:val="0"/>
              <w:rPr>
                <w:sz w:val="24"/>
                <w:szCs w:val="24"/>
              </w:rPr>
            </w:pPr>
            <w:r>
              <w:rPr>
                <w:sz w:val="24"/>
                <w:szCs w:val="24"/>
              </w:rPr>
              <w:t xml:space="preserve">Заявление (ходатайство) о предоставлении муниципальной услуги подано в орган местного самоуправления, в полномочия которого не входит предоставление муниципальной услуги (пп. 1. п. 9 ст. 39.41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Pr>
                <w:sz w:val="24"/>
                <w:szCs w:val="24"/>
              </w:rPr>
              <w:t>).</w:t>
            </w:r>
          </w:p>
        </w:tc>
        <w:tc>
          <w:tcPr>
            <w:tcW w:w="2835" w:type="dxa"/>
            <w:noWrap/>
          </w:tcPr>
          <w:p w:rsidR="00A57AE3" w:rsidRDefault="00A57AE3" w:rsidP="00A57AE3">
            <w:pPr>
              <w:jc w:val="both"/>
              <w:outlineLvl w:val="0"/>
              <w:rPr>
                <w:sz w:val="24"/>
                <w:szCs w:val="24"/>
              </w:rPr>
            </w:pPr>
            <w:r>
              <w:rPr>
                <w:sz w:val="24"/>
                <w:szCs w:val="24"/>
              </w:rPr>
              <w:t>1А-7Е</w:t>
            </w:r>
          </w:p>
        </w:tc>
      </w:tr>
      <w:tr w:rsidR="00A57AE3" w:rsidTr="00A57AE3">
        <w:tc>
          <w:tcPr>
            <w:tcW w:w="609" w:type="dxa"/>
            <w:noWrap/>
          </w:tcPr>
          <w:p w:rsidR="00A57AE3" w:rsidRDefault="00A57AE3" w:rsidP="00A57AE3">
            <w:pPr>
              <w:jc w:val="both"/>
              <w:outlineLvl w:val="0"/>
              <w:rPr>
                <w:sz w:val="24"/>
                <w:szCs w:val="24"/>
              </w:rPr>
            </w:pPr>
            <w:r>
              <w:rPr>
                <w:sz w:val="24"/>
                <w:szCs w:val="24"/>
              </w:rPr>
              <w:t>2</w:t>
            </w:r>
          </w:p>
        </w:tc>
        <w:tc>
          <w:tcPr>
            <w:tcW w:w="11265" w:type="dxa"/>
            <w:noWrap/>
          </w:tcPr>
          <w:p w:rsidR="00A57AE3" w:rsidRDefault="00A57AE3" w:rsidP="005A3037">
            <w:pPr>
              <w:ind w:firstLine="709"/>
              <w:jc w:val="both"/>
              <w:outlineLvl w:val="0"/>
              <w:rPr>
                <w:sz w:val="24"/>
                <w:szCs w:val="24"/>
              </w:rPr>
            </w:pPr>
            <w:r>
              <w:rPr>
                <w:sz w:val="24"/>
                <w:szCs w:val="24"/>
              </w:rPr>
              <w:t xml:space="preserve">Заявитель не является лицом, предусмотренным ст.39.40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sidR="005A3037">
              <w:rPr>
                <w:sz w:val="24"/>
                <w:szCs w:val="24"/>
              </w:rPr>
              <w:t xml:space="preserve"> </w:t>
            </w:r>
            <w:r>
              <w:rPr>
                <w:sz w:val="24"/>
                <w:szCs w:val="24"/>
              </w:rPr>
              <w:t xml:space="preserve">(пп. 2 п. 9 ст. 39.41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Pr>
                <w:sz w:val="24"/>
                <w:szCs w:val="24"/>
              </w:rPr>
              <w:t>).</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r>
              <w:rPr>
                <w:sz w:val="24"/>
                <w:szCs w:val="24"/>
              </w:rPr>
              <w:t>3</w:t>
            </w:r>
          </w:p>
        </w:tc>
        <w:tc>
          <w:tcPr>
            <w:tcW w:w="11265" w:type="dxa"/>
            <w:noWrap/>
          </w:tcPr>
          <w:p w:rsidR="00A57AE3" w:rsidRDefault="00A57AE3" w:rsidP="00A57AE3">
            <w:pPr>
              <w:ind w:firstLine="709"/>
              <w:jc w:val="both"/>
              <w:outlineLvl w:val="0"/>
              <w:rPr>
                <w:sz w:val="24"/>
                <w:szCs w:val="24"/>
              </w:rPr>
            </w:pPr>
            <w:r>
              <w:rPr>
                <w:sz w:val="24"/>
                <w:szCs w:val="24"/>
              </w:rPr>
              <w:t>Заявление (ходатайство) об установлении публичного сервитута подано в целях, не предусмотренных статьей 39.37 Земельного кодекса Российской Федерации (пп. 3 п. 9 ст. 39.41 ЗК РФ).</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r>
              <w:rPr>
                <w:sz w:val="24"/>
                <w:szCs w:val="24"/>
              </w:rPr>
              <w:t>4</w:t>
            </w:r>
          </w:p>
        </w:tc>
        <w:tc>
          <w:tcPr>
            <w:tcW w:w="11265" w:type="dxa"/>
            <w:noWrap/>
          </w:tcPr>
          <w:p w:rsidR="00A57AE3" w:rsidRDefault="00A57AE3" w:rsidP="00A57AE3">
            <w:pPr>
              <w:ind w:firstLine="709"/>
              <w:jc w:val="both"/>
              <w:outlineLvl w:val="0"/>
              <w:rPr>
                <w:sz w:val="24"/>
                <w:szCs w:val="24"/>
              </w:rPr>
            </w:pPr>
            <w:r>
              <w:rPr>
                <w:sz w:val="24"/>
                <w:szCs w:val="24"/>
              </w:rPr>
              <w:t xml:space="preserve">Предоставление неполного комплекта документов, необходимых для предоставления муниципальной услуги, предусмотренных п. 4-11 Таблицы 2 регламента (пп. 4 п. 9 ст. 39.41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Pr>
                <w:sz w:val="24"/>
                <w:szCs w:val="24"/>
              </w:rPr>
              <w:t>).</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r>
              <w:rPr>
                <w:sz w:val="24"/>
                <w:szCs w:val="24"/>
              </w:rPr>
              <w:lastRenderedPageBreak/>
              <w:t>5</w:t>
            </w:r>
          </w:p>
        </w:tc>
        <w:tc>
          <w:tcPr>
            <w:tcW w:w="11265" w:type="dxa"/>
            <w:noWrap/>
          </w:tcPr>
          <w:p w:rsidR="00A57AE3" w:rsidRDefault="00A57AE3" w:rsidP="00A57AE3">
            <w:pPr>
              <w:ind w:firstLine="709"/>
              <w:jc w:val="both"/>
              <w:outlineLvl w:val="0"/>
              <w:rPr>
                <w:sz w:val="24"/>
                <w:szCs w:val="24"/>
              </w:rPr>
            </w:pPr>
            <w:r>
              <w:rPr>
                <w:sz w:val="24"/>
                <w:szCs w:val="24"/>
              </w:rPr>
              <w:t xml:space="preserve">Заявление (ходатайство) об установлении публичного сервитута и приложенные к нему документы не соответствуют требованиям, установленным с п. 4 ст. 39.41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Pr>
                <w:sz w:val="24"/>
                <w:szCs w:val="24"/>
              </w:rPr>
              <w:t>.</w:t>
            </w:r>
          </w:p>
        </w:tc>
        <w:tc>
          <w:tcPr>
            <w:tcW w:w="2835" w:type="dxa"/>
            <w:noWrap/>
          </w:tcPr>
          <w:p w:rsidR="00A57AE3" w:rsidRDefault="00A57AE3" w:rsidP="00A57AE3">
            <w:pPr>
              <w:jc w:val="both"/>
              <w:outlineLvl w:val="0"/>
              <w:rPr>
                <w:sz w:val="24"/>
                <w:szCs w:val="24"/>
              </w:rPr>
            </w:pPr>
          </w:p>
        </w:tc>
      </w:tr>
      <w:tr w:rsidR="00A57AE3" w:rsidTr="00A57AE3">
        <w:tc>
          <w:tcPr>
            <w:tcW w:w="14709" w:type="dxa"/>
            <w:gridSpan w:val="3"/>
            <w:noWrap/>
          </w:tcPr>
          <w:p w:rsidR="00A57AE3" w:rsidRDefault="00A57AE3" w:rsidP="00A57AE3">
            <w:pPr>
              <w:ind w:firstLine="709"/>
              <w:jc w:val="both"/>
              <w:outlineLvl w:val="0"/>
              <w:rPr>
                <w:sz w:val="24"/>
                <w:szCs w:val="24"/>
              </w:rPr>
            </w:pPr>
            <w:r>
              <w:rPr>
                <w:sz w:val="24"/>
                <w:szCs w:val="24"/>
              </w:rPr>
              <w:t>Исчерпывающий перечень оснований для приостановления предоставления муниципальной услуги</w:t>
            </w:r>
          </w:p>
        </w:tc>
      </w:tr>
      <w:tr w:rsidR="00A57AE3" w:rsidTr="00A57AE3">
        <w:tc>
          <w:tcPr>
            <w:tcW w:w="609" w:type="dxa"/>
            <w:noWrap/>
          </w:tcPr>
          <w:p w:rsidR="00A57AE3" w:rsidRDefault="00A57AE3" w:rsidP="00A57AE3">
            <w:pPr>
              <w:jc w:val="both"/>
              <w:outlineLvl w:val="0"/>
              <w:rPr>
                <w:sz w:val="24"/>
                <w:szCs w:val="24"/>
              </w:rPr>
            </w:pPr>
            <w:r>
              <w:rPr>
                <w:sz w:val="24"/>
                <w:szCs w:val="24"/>
              </w:rPr>
              <w:t>1</w:t>
            </w:r>
          </w:p>
        </w:tc>
        <w:tc>
          <w:tcPr>
            <w:tcW w:w="11265" w:type="dxa"/>
            <w:noWrap/>
          </w:tcPr>
          <w:p w:rsidR="00A57AE3" w:rsidRDefault="00A57AE3" w:rsidP="00A57AE3">
            <w:pPr>
              <w:ind w:firstLine="709"/>
              <w:jc w:val="both"/>
              <w:outlineLvl w:val="0"/>
              <w:rPr>
                <w:sz w:val="24"/>
                <w:szCs w:val="24"/>
              </w:rPr>
            </w:pPr>
            <w:r>
              <w:rPr>
                <w:sz w:val="24"/>
                <w:szCs w:val="24"/>
              </w:rPr>
              <w:t>Основания для приостановления предоставления муниципальной услуги законодательством Российской Федерации не предусмотрены</w:t>
            </w:r>
            <w:r w:rsidR="005A3037">
              <w:rPr>
                <w:sz w:val="24"/>
                <w:szCs w:val="24"/>
              </w:rPr>
              <w:t>.</w:t>
            </w:r>
          </w:p>
        </w:tc>
        <w:tc>
          <w:tcPr>
            <w:tcW w:w="2835" w:type="dxa"/>
            <w:noWrap/>
          </w:tcPr>
          <w:p w:rsidR="00A57AE3" w:rsidRDefault="00A57AE3" w:rsidP="00A57AE3">
            <w:pPr>
              <w:jc w:val="both"/>
              <w:outlineLvl w:val="0"/>
              <w:rPr>
                <w:sz w:val="24"/>
                <w:szCs w:val="24"/>
              </w:rPr>
            </w:pPr>
            <w:r>
              <w:rPr>
                <w:sz w:val="24"/>
                <w:szCs w:val="24"/>
              </w:rPr>
              <w:t>1А-7Е</w:t>
            </w:r>
          </w:p>
        </w:tc>
      </w:tr>
      <w:tr w:rsidR="00A57AE3" w:rsidTr="00A57AE3">
        <w:tc>
          <w:tcPr>
            <w:tcW w:w="14709" w:type="dxa"/>
            <w:gridSpan w:val="3"/>
            <w:noWrap/>
          </w:tcPr>
          <w:p w:rsidR="00A57AE3" w:rsidRDefault="00A57AE3" w:rsidP="005A3037">
            <w:pPr>
              <w:jc w:val="center"/>
              <w:outlineLvl w:val="0"/>
              <w:rPr>
                <w:sz w:val="24"/>
                <w:szCs w:val="24"/>
              </w:rPr>
            </w:pPr>
            <w:r>
              <w:rPr>
                <w:sz w:val="24"/>
                <w:szCs w:val="24"/>
              </w:rPr>
              <w:t>Исчерпывающий перечень оснований для отказа в предоставлении муниципальной услуги.</w:t>
            </w:r>
          </w:p>
        </w:tc>
      </w:tr>
      <w:tr w:rsidR="00A57AE3" w:rsidTr="00A57AE3">
        <w:trPr>
          <w:trHeight w:val="717"/>
        </w:trPr>
        <w:tc>
          <w:tcPr>
            <w:tcW w:w="609" w:type="dxa"/>
            <w:noWrap/>
          </w:tcPr>
          <w:p w:rsidR="00A57AE3" w:rsidRDefault="00A57AE3" w:rsidP="00A57AE3">
            <w:pPr>
              <w:jc w:val="both"/>
              <w:outlineLvl w:val="0"/>
              <w:rPr>
                <w:sz w:val="24"/>
                <w:szCs w:val="24"/>
              </w:rPr>
            </w:pPr>
            <w:r>
              <w:rPr>
                <w:sz w:val="24"/>
                <w:szCs w:val="24"/>
              </w:rPr>
              <w:t>1.</w:t>
            </w:r>
          </w:p>
        </w:tc>
        <w:tc>
          <w:tcPr>
            <w:tcW w:w="11265" w:type="dxa"/>
            <w:noWrap/>
          </w:tcPr>
          <w:p w:rsidR="00A57AE3" w:rsidRDefault="00A57AE3" w:rsidP="00A57AE3">
            <w:pPr>
              <w:ind w:firstLine="709"/>
              <w:jc w:val="both"/>
              <w:outlineLvl w:val="0"/>
              <w:rPr>
                <w:sz w:val="24"/>
                <w:szCs w:val="24"/>
              </w:rPr>
            </w:pPr>
            <w:r>
              <w:rPr>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муниципальной услуги, подлежащих представлению заявителем:</w:t>
            </w:r>
          </w:p>
        </w:tc>
        <w:tc>
          <w:tcPr>
            <w:tcW w:w="2835" w:type="dxa"/>
            <w:noWrap/>
          </w:tcPr>
          <w:p w:rsidR="00A57AE3" w:rsidRDefault="00A57AE3" w:rsidP="00A57AE3">
            <w:r>
              <w:rPr>
                <w:sz w:val="24"/>
                <w:szCs w:val="24"/>
              </w:rPr>
              <w:t>1А-7Е</w:t>
            </w: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 xml:space="preserve">а) в ходатайстве об установлении публичного сервитута отсутствуют сведения, предусмотренные статьей 39.41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Pr>
                <w:sz w:val="24"/>
                <w:szCs w:val="24"/>
              </w:rPr>
              <w:t>;</w:t>
            </w:r>
          </w:p>
        </w:tc>
        <w:tc>
          <w:tcPr>
            <w:tcW w:w="2835" w:type="dxa"/>
            <w:noWrap/>
          </w:tcPr>
          <w:p w:rsidR="00A57AE3" w:rsidRDefault="00A57AE3" w:rsidP="00A57AE3"/>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б) 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835" w:type="dxa"/>
            <w:noWrap/>
          </w:tcPr>
          <w:p w:rsidR="00A57AE3" w:rsidRDefault="00A57AE3" w:rsidP="00A57AE3"/>
        </w:tc>
      </w:tr>
      <w:tr w:rsidR="00A57AE3" w:rsidTr="00A57AE3">
        <w:tc>
          <w:tcPr>
            <w:tcW w:w="609" w:type="dxa"/>
            <w:noWrap/>
          </w:tcPr>
          <w:p w:rsidR="00A57AE3" w:rsidRDefault="00A57AE3" w:rsidP="00A57AE3">
            <w:pPr>
              <w:jc w:val="both"/>
              <w:outlineLvl w:val="0"/>
              <w:rPr>
                <w:sz w:val="24"/>
                <w:szCs w:val="24"/>
              </w:rPr>
            </w:pPr>
            <w:r>
              <w:rPr>
                <w:sz w:val="24"/>
                <w:szCs w:val="24"/>
              </w:rPr>
              <w:t>2.</w:t>
            </w:r>
          </w:p>
        </w:tc>
        <w:tc>
          <w:tcPr>
            <w:tcW w:w="11265" w:type="dxa"/>
            <w:noWrap/>
          </w:tcPr>
          <w:p w:rsidR="00A57AE3" w:rsidRDefault="00A57AE3" w:rsidP="00A57AE3">
            <w:pPr>
              <w:ind w:firstLine="709"/>
              <w:jc w:val="both"/>
              <w:outlineLvl w:val="0"/>
              <w:rPr>
                <w:sz w:val="24"/>
                <w:szCs w:val="24"/>
              </w:rPr>
            </w:pPr>
            <w:r>
              <w:rPr>
                <w:sz w:val="24"/>
                <w:szCs w:val="24"/>
              </w:rPr>
              <w:t>Отсутствие права на предоставление муниципальной услуги:</w:t>
            </w:r>
          </w:p>
        </w:tc>
        <w:tc>
          <w:tcPr>
            <w:tcW w:w="2835" w:type="dxa"/>
            <w:noWrap/>
          </w:tcPr>
          <w:p w:rsidR="00A57AE3" w:rsidRDefault="00A57AE3" w:rsidP="00A57AE3">
            <w:pPr>
              <w:jc w:val="both"/>
              <w:outlineLvl w:val="0"/>
              <w:rPr>
                <w:sz w:val="24"/>
                <w:szCs w:val="24"/>
              </w:rPr>
            </w:pPr>
            <w:r>
              <w:rPr>
                <w:sz w:val="24"/>
                <w:szCs w:val="24"/>
              </w:rPr>
              <w:t>1А-7Е</w:t>
            </w: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 xml:space="preserve">а) не соблюдены условия установления публичного сервитута, предусмотренные статьями 23 и 39.39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Pr>
                <w:sz w:val="24"/>
                <w:szCs w:val="24"/>
              </w:rPr>
              <w:t>;</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б)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в)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 xml:space="preserve">г) осуществление деятельности, для обеспечения которой подано ходатайство об установлении </w:t>
            </w:r>
            <w:r>
              <w:rPr>
                <w:sz w:val="24"/>
                <w:szCs w:val="24"/>
              </w:rPr>
              <w:lastRenderedPageBreak/>
              <w:t>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ind w:firstLine="709"/>
              <w:jc w:val="both"/>
              <w:outlineLvl w:val="0"/>
              <w:rPr>
                <w:sz w:val="24"/>
                <w:szCs w:val="24"/>
              </w:rPr>
            </w:pPr>
            <w:r>
              <w:rPr>
                <w:sz w:val="24"/>
                <w:szCs w:val="24"/>
              </w:rPr>
              <w:t xml:space="preserve">д)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4, 4.1 и 6 статьи 39.37 </w:t>
            </w:r>
            <w:r w:rsidR="005A3037" w:rsidRPr="00C91BE3">
              <w:rPr>
                <w:rFonts w:eastAsiaTheme="minorHAnsi"/>
                <w:sz w:val="24"/>
                <w:szCs w:val="24"/>
                <w:lang w:eastAsia="en-US"/>
              </w:rPr>
              <w:t>З</w:t>
            </w:r>
            <w:r w:rsidR="005A3037">
              <w:rPr>
                <w:rFonts w:eastAsiaTheme="minorHAnsi"/>
                <w:sz w:val="24"/>
                <w:szCs w:val="24"/>
                <w:lang w:eastAsia="en-US"/>
              </w:rPr>
              <w:t>емельного кодекса</w:t>
            </w:r>
            <w:r w:rsidR="005A3037" w:rsidRPr="00C91BE3">
              <w:rPr>
                <w:rFonts w:eastAsiaTheme="minorHAnsi"/>
                <w:sz w:val="24"/>
                <w:szCs w:val="24"/>
                <w:lang w:eastAsia="en-US"/>
              </w:rPr>
              <w:t xml:space="preserve"> Р</w:t>
            </w:r>
            <w:r w:rsidR="005A3037">
              <w:rPr>
                <w:rFonts w:eastAsiaTheme="minorHAnsi"/>
                <w:sz w:val="24"/>
                <w:szCs w:val="24"/>
                <w:lang w:eastAsia="en-US"/>
              </w:rPr>
              <w:t xml:space="preserve">оссийской </w:t>
            </w:r>
            <w:r w:rsidR="005A3037" w:rsidRPr="00C91BE3">
              <w:rPr>
                <w:rFonts w:eastAsiaTheme="minorHAnsi"/>
                <w:sz w:val="24"/>
                <w:szCs w:val="24"/>
                <w:lang w:eastAsia="en-US"/>
              </w:rPr>
              <w:t>Ф</w:t>
            </w:r>
            <w:r w:rsidR="005A3037">
              <w:rPr>
                <w:rFonts w:eastAsiaTheme="minorHAnsi"/>
                <w:sz w:val="24"/>
                <w:szCs w:val="24"/>
                <w:lang w:eastAsia="en-US"/>
              </w:rPr>
              <w:t>едерации</w:t>
            </w:r>
            <w:r>
              <w:rPr>
                <w:sz w:val="24"/>
                <w:szCs w:val="24"/>
              </w:rPr>
              <w:t>,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tabs>
                <w:tab w:val="left" w:pos="2918"/>
              </w:tabs>
              <w:ind w:firstLine="709"/>
              <w:jc w:val="both"/>
              <w:outlineLvl w:val="0"/>
              <w:rPr>
                <w:sz w:val="24"/>
                <w:szCs w:val="24"/>
              </w:rPr>
            </w:pPr>
            <w:r>
              <w:rPr>
                <w:sz w:val="24"/>
                <w:szCs w:val="24"/>
              </w:rPr>
              <w:t>е)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tc>
        <w:tc>
          <w:tcPr>
            <w:tcW w:w="2835" w:type="dxa"/>
            <w:noWrap/>
          </w:tcPr>
          <w:p w:rsidR="00A57AE3" w:rsidRDefault="00A57AE3" w:rsidP="00A57AE3">
            <w:pPr>
              <w:jc w:val="both"/>
              <w:outlineLvl w:val="0"/>
              <w:rPr>
                <w:sz w:val="24"/>
                <w:szCs w:val="24"/>
              </w:rPr>
            </w:pPr>
          </w:p>
        </w:tc>
      </w:tr>
      <w:tr w:rsidR="00A57AE3" w:rsidTr="00A57AE3">
        <w:tc>
          <w:tcPr>
            <w:tcW w:w="609" w:type="dxa"/>
            <w:noWrap/>
          </w:tcPr>
          <w:p w:rsidR="00A57AE3" w:rsidRDefault="00A57AE3" w:rsidP="00A57AE3">
            <w:pPr>
              <w:jc w:val="both"/>
              <w:outlineLvl w:val="0"/>
              <w:rPr>
                <w:sz w:val="24"/>
                <w:szCs w:val="24"/>
              </w:rPr>
            </w:pPr>
          </w:p>
        </w:tc>
        <w:tc>
          <w:tcPr>
            <w:tcW w:w="11265" w:type="dxa"/>
            <w:noWrap/>
          </w:tcPr>
          <w:p w:rsidR="00A57AE3" w:rsidRDefault="00A57AE3" w:rsidP="00A57AE3">
            <w:pPr>
              <w:tabs>
                <w:tab w:val="left" w:pos="2918"/>
              </w:tabs>
              <w:ind w:firstLine="709"/>
              <w:jc w:val="both"/>
              <w:outlineLvl w:val="0"/>
              <w:rPr>
                <w:sz w:val="24"/>
                <w:szCs w:val="24"/>
              </w:rPr>
            </w:pPr>
            <w:r>
              <w:rPr>
                <w:sz w:val="24"/>
                <w:szCs w:val="24"/>
              </w:rPr>
              <w:t>ж)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tc>
        <w:tc>
          <w:tcPr>
            <w:tcW w:w="2835" w:type="dxa"/>
            <w:noWrap/>
          </w:tcPr>
          <w:p w:rsidR="00A57AE3" w:rsidRDefault="00A57AE3" w:rsidP="00A57AE3">
            <w:pPr>
              <w:jc w:val="both"/>
              <w:outlineLvl w:val="0"/>
              <w:rPr>
                <w:sz w:val="24"/>
                <w:szCs w:val="24"/>
              </w:rPr>
            </w:pPr>
          </w:p>
        </w:tc>
      </w:tr>
    </w:tbl>
    <w:p w:rsidR="00A57AE3" w:rsidRDefault="00A57AE3" w:rsidP="00A57AE3">
      <w:pPr>
        <w:jc w:val="both"/>
        <w:outlineLvl w:val="0"/>
        <w:rPr>
          <w:sz w:val="28"/>
          <w:szCs w:val="28"/>
        </w:rPr>
      </w:pPr>
    </w:p>
    <w:p w:rsidR="00A57AE3" w:rsidRDefault="00A57AE3" w:rsidP="00A57AE3">
      <w:pPr>
        <w:jc w:val="center"/>
        <w:rPr>
          <w:sz w:val="28"/>
          <w:szCs w:val="28"/>
        </w:rPr>
        <w:sectPr w:rsidR="00A57AE3">
          <w:pgSz w:w="16838" w:h="11906" w:orient="landscape"/>
          <w:pgMar w:top="1134" w:right="1134" w:bottom="851" w:left="1134" w:header="709" w:footer="709" w:gutter="0"/>
          <w:cols w:space="708"/>
          <w:titlePg/>
          <w:docGrid w:linePitch="360"/>
        </w:sectPr>
      </w:pPr>
    </w:p>
    <w:p w:rsidR="00A57AE3" w:rsidRDefault="00A57AE3" w:rsidP="00A57AE3">
      <w:pPr>
        <w:jc w:val="center"/>
        <w:rPr>
          <w:b/>
        </w:rPr>
      </w:pPr>
      <w:r>
        <w:rPr>
          <w:b/>
          <w:sz w:val="28"/>
          <w:szCs w:val="28"/>
        </w:rPr>
        <w:lastRenderedPageBreak/>
        <w:t>V.</w:t>
      </w:r>
      <w:r>
        <w:rPr>
          <w:b/>
          <w:sz w:val="28"/>
          <w:szCs w:val="28"/>
        </w:rPr>
        <w:tab/>
      </w:r>
      <w:r>
        <w:rPr>
          <w:b/>
        </w:rPr>
        <w:t>Формы заявления и документов, необходимых для предоставления муниципальной услуги</w:t>
      </w:r>
    </w:p>
    <w:p w:rsidR="00A57AE3" w:rsidRDefault="00A57AE3" w:rsidP="00A57AE3">
      <w:pPr>
        <w:pStyle w:val="ConsPlusNormal"/>
        <w:jc w:val="right"/>
        <w:rPr>
          <w:rFonts w:ascii="Times New Roman" w:hAnsi="Times New Roman" w:cs="Times New Roman"/>
          <w:sz w:val="24"/>
          <w:szCs w:val="24"/>
        </w:rPr>
      </w:pPr>
      <w:r>
        <w:rPr>
          <w:rFonts w:ascii="Times New Roman" w:hAnsi="Times New Roman" w:cs="Times New Roman"/>
          <w:sz w:val="24"/>
          <w:szCs w:val="24"/>
        </w:rPr>
        <w:t>Образец № 1</w:t>
      </w:r>
    </w:p>
    <w:p w:rsidR="00A57AE3" w:rsidRDefault="00A57AE3" w:rsidP="00A57AE3">
      <w:pPr>
        <w:widowControl w:val="0"/>
        <w:shd w:val="clear" w:color="auto" w:fill="FFFFFF" w:themeFill="background1"/>
        <w:jc w:val="both"/>
        <w:rPr>
          <w:rFonts w:ascii="Calibri" w:hAnsi="Calibri" w:cs="Calibri"/>
        </w:rPr>
      </w:pPr>
      <w:bookmarkStart w:id="1" w:name="Par588"/>
      <w:bookmarkEnd w:id="1"/>
    </w:p>
    <w:tbl>
      <w:tblPr>
        <w:tblW w:w="0" w:type="auto"/>
        <w:tblInd w:w="62" w:type="dxa"/>
        <w:tblLayout w:type="fixed"/>
        <w:tblCellMar>
          <w:top w:w="102" w:type="dxa"/>
          <w:left w:w="62" w:type="dxa"/>
          <w:bottom w:w="102" w:type="dxa"/>
          <w:right w:w="62" w:type="dxa"/>
        </w:tblCellMar>
        <w:tblLook w:val="0000"/>
      </w:tblPr>
      <w:tblGrid>
        <w:gridCol w:w="706"/>
        <w:gridCol w:w="2551"/>
        <w:gridCol w:w="718"/>
        <w:gridCol w:w="1949"/>
        <w:gridCol w:w="1272"/>
        <w:gridCol w:w="2443"/>
      </w:tblGrid>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outlineLvl w:val="0"/>
              <w:rPr>
                <w:sz w:val="20"/>
                <w:szCs w:val="20"/>
              </w:rPr>
            </w:pP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Ходатайство об установлении публичного сервитута</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1</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Pr="002D64A7" w:rsidRDefault="002D64A7" w:rsidP="00A57AE3">
            <w:pPr>
              <w:jc w:val="center"/>
              <w:rPr>
                <w:sz w:val="20"/>
                <w:szCs w:val="20"/>
                <w:u w:val="single"/>
              </w:rPr>
            </w:pPr>
            <w:r w:rsidRPr="002D64A7">
              <w:rPr>
                <w:sz w:val="20"/>
                <w:szCs w:val="20"/>
                <w:u w:val="single"/>
              </w:rPr>
              <w:t>Администрация Кировского муниципального района Ленинградской области</w:t>
            </w:r>
          </w:p>
          <w:p w:rsidR="00A57AE3" w:rsidRDefault="00A57AE3" w:rsidP="00A57AE3">
            <w:pPr>
              <w:jc w:val="center"/>
              <w:rPr>
                <w:sz w:val="20"/>
                <w:szCs w:val="20"/>
              </w:rPr>
            </w:pPr>
            <w:r>
              <w:rPr>
                <w:sz w:val="20"/>
                <w:szCs w:val="20"/>
              </w:rPr>
              <w:t>(наименование органа, принимающего решение об установлении публичного сервитута)</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outlineLvl w:val="0"/>
              <w:rPr>
                <w:sz w:val="20"/>
                <w:szCs w:val="20"/>
              </w:rPr>
            </w:pPr>
            <w:bookmarkStart w:id="2" w:name="Par5"/>
            <w:bookmarkEnd w:id="2"/>
            <w:r>
              <w:rPr>
                <w:sz w:val="20"/>
                <w:szCs w:val="20"/>
              </w:rPr>
              <w:t>2</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 xml:space="preserve">Сведения о лице, представившем ходатайство об установлении публичного сервитута </w:t>
            </w:r>
          </w:p>
          <w:p w:rsidR="00A57AE3" w:rsidRDefault="00A57AE3" w:rsidP="00A57AE3">
            <w:pPr>
              <w:jc w:val="center"/>
              <w:rPr>
                <w:sz w:val="20"/>
                <w:szCs w:val="20"/>
              </w:rPr>
            </w:pPr>
            <w:r>
              <w:rPr>
                <w:sz w:val="20"/>
                <w:szCs w:val="20"/>
              </w:rPr>
              <w:t>(далее - заявитель):</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2.1</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Полное наименование</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2.2</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Сокращенное наименование (при наличии)</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2.3</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Организационно-правовая форма</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2.4</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Почтовый адрес (индекс, субъект Российской Федерации, населенный пункт, улица, дом)</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2.5</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2.6</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ОГРН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2.7</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ИНН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outlineLvl w:val="0"/>
              <w:rPr>
                <w:sz w:val="20"/>
                <w:szCs w:val="20"/>
              </w:rPr>
            </w:pPr>
            <w:r>
              <w:rPr>
                <w:sz w:val="20"/>
                <w:szCs w:val="20"/>
              </w:rPr>
              <w:t>3</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Сведения о представителе заявителя:</w:t>
            </w:r>
          </w:p>
        </w:tc>
      </w:tr>
      <w:tr w:rsidR="00A57AE3" w:rsidTr="00A57AE3">
        <w:tc>
          <w:tcPr>
            <w:tcW w:w="706" w:type="dxa"/>
            <w:vMerge w:val="restart"/>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3.1</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Фамилия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vMerge/>
            <w:tcBorders>
              <w:top w:val="single" w:sz="4" w:space="0" w:color="auto"/>
              <w:left w:val="single" w:sz="4" w:space="0" w:color="auto"/>
              <w:bottom w:val="single" w:sz="4" w:space="0" w:color="auto"/>
              <w:right w:val="single" w:sz="4" w:space="0" w:color="auto"/>
            </w:tcBorders>
            <w:noWrap/>
          </w:tcPr>
          <w:p w:rsidR="00A57AE3" w:rsidRDefault="00A57AE3" w:rsidP="00A57AE3">
            <w:pPr>
              <w:rPr>
                <w:sz w:val="20"/>
                <w:szCs w:val="20"/>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Имя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vMerge/>
            <w:tcBorders>
              <w:top w:val="single" w:sz="4" w:space="0" w:color="auto"/>
              <w:left w:val="single" w:sz="4" w:space="0" w:color="auto"/>
              <w:bottom w:val="single" w:sz="4" w:space="0" w:color="auto"/>
              <w:right w:val="single" w:sz="4" w:space="0" w:color="auto"/>
            </w:tcBorders>
            <w:noWrap/>
          </w:tcPr>
          <w:p w:rsidR="00A57AE3" w:rsidRDefault="00A57AE3" w:rsidP="00A57AE3">
            <w:pPr>
              <w:rPr>
                <w:sz w:val="20"/>
                <w:szCs w:val="20"/>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Отчество (при наличии)</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3.2</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Адрес электронной почты (при наличии)</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3.3</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Телефон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3.4</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Наименование и реквизиты документа, подтверждающего полномочия представителя заявителя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4</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 xml:space="preserve">Прошу установить публичный сервитут в отношении земель и (или) земельного(ых) участка(ов) в целях (указываются цели, предусмотренные </w:t>
            </w:r>
            <w:hyperlink r:id="rId16" w:tooltip="consultantplus://offline/ref=6A5A74546B8F34E715340622DCFE5EB31CF9343E7F4ACAD8B995E71B83A0EBFEA79CE51DF39DB9CC24B0BE111F683B7DC68E662BD6C8L0sCO" w:history="1">
              <w:r>
                <w:rPr>
                  <w:color w:val="0000FF"/>
                  <w:sz w:val="20"/>
                  <w:szCs w:val="20"/>
                </w:rPr>
                <w:t>статьей 39.37</w:t>
              </w:r>
            </w:hyperlink>
            <w:r>
              <w:rPr>
                <w:sz w:val="20"/>
                <w:szCs w:val="20"/>
              </w:rPr>
              <w:t xml:space="preserve"> Земельного кодекса Российской Федерации или </w:t>
            </w:r>
            <w:hyperlink r:id="rId17" w:tooltip="consultantplus://offline/ref=6A5A74546B8F34E715340622DCFE5EB31CF9343E704FCAD8B995E71B83A0EBFEA79CE51DF098B69321A5AF49136F2363C7917A29D7LCs0O" w:history="1">
              <w:r>
                <w:rPr>
                  <w:color w:val="0000FF"/>
                  <w:sz w:val="20"/>
                  <w:szCs w:val="20"/>
                </w:rPr>
                <w:t>статьей 3.6</w:t>
              </w:r>
            </w:hyperlink>
            <w:r>
              <w:rPr>
                <w:sz w:val="20"/>
                <w:szCs w:val="20"/>
              </w:rPr>
              <w:t xml:space="preserve"> Федерального закона от 25 октября 2001 г. N 137-ФЗ «О введении в действие Земельного кодекса Российской Федерации»):</w:t>
            </w:r>
          </w:p>
          <w:p w:rsidR="00A57AE3" w:rsidRDefault="00A57AE3" w:rsidP="00A57AE3">
            <w:pPr>
              <w:jc w:val="both"/>
              <w:rPr>
                <w:sz w:val="20"/>
                <w:szCs w:val="20"/>
              </w:rPr>
            </w:pPr>
            <w:r>
              <w:rPr>
                <w:sz w:val="20"/>
                <w:szCs w:val="20"/>
              </w:rPr>
              <w:t>____________________________________________________________________</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5</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Испрашиваемый срок публичного сервитута _______________________</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6</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18" w:tooltip="consultantplus://offline/ref=6A5A74546B8F34E715340622DCFE5EB31CF9343E7F4ACAD8B995E71B83A0EBFEA79CE51DF398B4CC24B0BE111F683B7DC68E662BD6C8L0sCO" w:history="1">
              <w:r>
                <w:rPr>
                  <w:color w:val="0000FF"/>
                  <w:sz w:val="20"/>
                  <w:szCs w:val="20"/>
                </w:rPr>
                <w:t>подпунктом 4 пункта 1 статьи 39.41</w:t>
              </w:r>
            </w:hyperlink>
            <w:r>
              <w:rPr>
                <w:sz w:val="20"/>
                <w:szCs w:val="20"/>
              </w:rPr>
              <w:t xml:space="preserve">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w:t>
            </w:r>
          </w:p>
          <w:p w:rsidR="00A57AE3" w:rsidRDefault="00A57AE3" w:rsidP="00A57AE3">
            <w:pPr>
              <w:jc w:val="both"/>
              <w:rPr>
                <w:sz w:val="20"/>
                <w:szCs w:val="20"/>
              </w:rPr>
            </w:pPr>
            <w:r>
              <w:rPr>
                <w:sz w:val="20"/>
                <w:szCs w:val="20"/>
              </w:rPr>
              <w:t>________________________________</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lastRenderedPageBreak/>
              <w:t>7</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Обоснование необходимости установления публичного сервитута ___________</w:t>
            </w:r>
            <w:r>
              <w:rPr>
                <w:rStyle w:val="afc"/>
              </w:rPr>
              <w:footnoteReference w:id="2"/>
            </w:r>
          </w:p>
          <w:p w:rsidR="00A57AE3" w:rsidRDefault="00A57AE3" w:rsidP="00A57AE3">
            <w:pPr>
              <w:jc w:val="both"/>
              <w:rPr>
                <w:sz w:val="20"/>
                <w:szCs w:val="20"/>
              </w:rPr>
            </w:pPr>
            <w:r>
              <w:rPr>
                <w:sz w:val="20"/>
                <w:szCs w:val="20"/>
              </w:rPr>
              <w:lastRenderedPageBreak/>
              <w:t>*</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lastRenderedPageBreak/>
              <w:t>8</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w:t>
            </w:r>
            <w:hyperlink w:anchor="Par5" w:tooltip="#Par5" w:history="1">
              <w:r>
                <w:rPr>
                  <w:color w:val="0000FF"/>
                  <w:sz w:val="20"/>
                  <w:szCs w:val="20"/>
                </w:rPr>
                <w:t>пунктом 2</w:t>
              </w:r>
            </w:hyperlink>
            <w:r>
              <w:rPr>
                <w:sz w:val="20"/>
                <w:szCs w:val="20"/>
              </w:rPr>
              <w:t xml:space="preserve"> ходатайства)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A57AE3" w:rsidRDefault="00A57AE3" w:rsidP="00A57AE3">
            <w:pPr>
              <w:jc w:val="both"/>
              <w:rPr>
                <w:sz w:val="20"/>
                <w:szCs w:val="20"/>
              </w:rPr>
            </w:pPr>
            <w:r>
              <w:rPr>
                <w:sz w:val="20"/>
                <w:szCs w:val="20"/>
              </w:rPr>
              <w:t>________________________________________________________</w:t>
            </w:r>
          </w:p>
        </w:tc>
      </w:tr>
      <w:tr w:rsidR="00A57AE3" w:rsidTr="00A57AE3">
        <w:tc>
          <w:tcPr>
            <w:tcW w:w="706" w:type="dxa"/>
            <w:vMerge w:val="restart"/>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lastRenderedPageBreak/>
              <w:t>9</w:t>
            </w:r>
          </w:p>
        </w:tc>
        <w:tc>
          <w:tcPr>
            <w:tcW w:w="5218"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A57AE3" w:rsidRDefault="00A57AE3" w:rsidP="00A57AE3">
            <w:pPr>
              <w:jc w:val="both"/>
              <w:rPr>
                <w:sz w:val="20"/>
                <w:szCs w:val="20"/>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vMerge/>
            <w:tcBorders>
              <w:top w:val="single" w:sz="4" w:space="0" w:color="auto"/>
              <w:left w:val="single" w:sz="4" w:space="0" w:color="auto"/>
              <w:bottom w:val="single" w:sz="4" w:space="0" w:color="auto"/>
              <w:right w:val="single" w:sz="4" w:space="0" w:color="auto"/>
            </w:tcBorders>
            <w:noWrap/>
          </w:tcPr>
          <w:p w:rsidR="00A57AE3" w:rsidRDefault="00A57AE3" w:rsidP="00A57AE3">
            <w:pPr>
              <w:rPr>
                <w:sz w:val="20"/>
                <w:szCs w:val="20"/>
              </w:rPr>
            </w:pPr>
          </w:p>
        </w:tc>
        <w:tc>
          <w:tcPr>
            <w:tcW w:w="5218"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A57AE3">
        <w:tc>
          <w:tcPr>
            <w:tcW w:w="706" w:type="dxa"/>
            <w:vMerge/>
            <w:tcBorders>
              <w:top w:val="single" w:sz="4" w:space="0" w:color="auto"/>
              <w:left w:val="single" w:sz="4" w:space="0" w:color="auto"/>
              <w:bottom w:val="single" w:sz="4" w:space="0" w:color="auto"/>
              <w:right w:val="single" w:sz="4" w:space="0" w:color="auto"/>
            </w:tcBorders>
            <w:noWrap/>
          </w:tcPr>
          <w:p w:rsidR="00A57AE3" w:rsidRDefault="00A57AE3" w:rsidP="00A57AE3">
            <w:pPr>
              <w:rPr>
                <w:sz w:val="20"/>
                <w:szCs w:val="20"/>
              </w:rPr>
            </w:pPr>
          </w:p>
        </w:tc>
        <w:tc>
          <w:tcPr>
            <w:tcW w:w="5218"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rPr>
                <w:sz w:val="20"/>
                <w:szCs w:val="20"/>
              </w:rPr>
            </w:pPr>
          </w:p>
        </w:tc>
      </w:tr>
      <w:tr w:rsidR="00A57AE3" w:rsidTr="00F86A78">
        <w:trPr>
          <w:trHeight w:val="643"/>
        </w:trPr>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10</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Право,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A57AE3" w:rsidTr="00A57AE3">
        <w:tc>
          <w:tcPr>
            <w:tcW w:w="706" w:type="dxa"/>
            <w:vMerge w:val="restart"/>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11</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Сведения о способах представления результатов рассмотрения ходатайства:</w:t>
            </w:r>
          </w:p>
        </w:tc>
      </w:tr>
      <w:tr w:rsidR="00A57AE3" w:rsidTr="007E1F27">
        <w:trPr>
          <w:trHeight w:val="2263"/>
        </w:trPr>
        <w:tc>
          <w:tcPr>
            <w:tcW w:w="706" w:type="dxa"/>
            <w:vMerge/>
            <w:tcBorders>
              <w:top w:val="single" w:sz="4" w:space="0" w:color="auto"/>
              <w:left w:val="single" w:sz="4" w:space="0" w:color="auto"/>
              <w:bottom w:val="single" w:sz="4" w:space="0" w:color="auto"/>
              <w:right w:val="single" w:sz="4" w:space="0" w:color="auto"/>
            </w:tcBorders>
            <w:noWrap/>
          </w:tcPr>
          <w:p w:rsidR="00A57AE3" w:rsidRDefault="00A57AE3" w:rsidP="00A57AE3">
            <w:pPr>
              <w:rPr>
                <w:sz w:val="20"/>
                <w:szCs w:val="20"/>
              </w:rPr>
            </w:pPr>
          </w:p>
        </w:tc>
        <w:tc>
          <w:tcPr>
            <w:tcW w:w="8933" w:type="dxa"/>
            <w:gridSpan w:val="5"/>
            <w:tcBorders>
              <w:top w:val="single" w:sz="4" w:space="0" w:color="auto"/>
              <w:left w:val="single" w:sz="4" w:space="0" w:color="auto"/>
              <w:right w:val="single" w:sz="4" w:space="0" w:color="auto"/>
            </w:tcBorders>
            <w:shd w:val="clear" w:color="auto" w:fill="FFFFFF" w:themeFill="background1"/>
            <w:noWrap/>
          </w:tcPr>
          <w:tbl>
            <w:tblPr>
              <w:tblpPr w:leftFromText="180" w:rightFromText="180" w:vertAnchor="page" w:horzAnchor="margin" w:tblpY="136"/>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8250"/>
            </w:tblGrid>
            <w:tr w:rsidR="007E1F27" w:rsidRPr="007E1F27" w:rsidTr="007E1F27">
              <w:trPr>
                <w:trHeight w:val="557"/>
              </w:trPr>
              <w:tc>
                <w:tcPr>
                  <w:tcW w:w="534" w:type="dxa"/>
                  <w:noWrap/>
                </w:tcPr>
                <w:p w:rsidR="007E1F27" w:rsidRPr="007E1F27" w:rsidRDefault="007E1F27" w:rsidP="007E1F27">
                  <w:pPr>
                    <w:rPr>
                      <w:sz w:val="20"/>
                      <w:szCs w:val="20"/>
                    </w:rPr>
                  </w:pPr>
                </w:p>
                <w:p w:rsidR="007E1F27" w:rsidRPr="007E1F27" w:rsidRDefault="007E1F27" w:rsidP="007E1F27">
                  <w:pPr>
                    <w:rPr>
                      <w:sz w:val="20"/>
                      <w:szCs w:val="20"/>
                    </w:rPr>
                  </w:pPr>
                </w:p>
              </w:tc>
              <w:tc>
                <w:tcPr>
                  <w:tcW w:w="8250" w:type="dxa"/>
                  <w:noWrap/>
                  <w:vAlign w:val="center"/>
                </w:tcPr>
                <w:p w:rsidR="007E1F27" w:rsidRPr="007E1F27" w:rsidRDefault="007E1F27" w:rsidP="007E1F27">
                  <w:pPr>
                    <w:rPr>
                      <w:sz w:val="20"/>
                      <w:szCs w:val="20"/>
                    </w:rPr>
                  </w:pPr>
                  <w:r w:rsidRPr="007E1F27">
                    <w:rPr>
                      <w:sz w:val="20"/>
                      <w:szCs w:val="20"/>
                    </w:rPr>
                    <w:t>выдать на руки в МФЦ (указать адрес)_____________________________________</w:t>
                  </w:r>
                </w:p>
              </w:tc>
            </w:tr>
            <w:tr w:rsidR="007E1F27" w:rsidRPr="007E1F27" w:rsidTr="007E1F27">
              <w:trPr>
                <w:trHeight w:val="461"/>
              </w:trPr>
              <w:tc>
                <w:tcPr>
                  <w:tcW w:w="534" w:type="dxa"/>
                  <w:noWrap/>
                </w:tcPr>
                <w:p w:rsidR="007E1F27" w:rsidRPr="007E1F27" w:rsidRDefault="007E1F27" w:rsidP="007E1F27">
                  <w:pPr>
                    <w:rPr>
                      <w:sz w:val="20"/>
                      <w:szCs w:val="20"/>
                    </w:rPr>
                  </w:pPr>
                </w:p>
                <w:p w:rsidR="007E1F27" w:rsidRPr="007E1F27" w:rsidRDefault="007E1F27" w:rsidP="007E1F27">
                  <w:pPr>
                    <w:rPr>
                      <w:sz w:val="20"/>
                      <w:szCs w:val="20"/>
                    </w:rPr>
                  </w:pPr>
                </w:p>
              </w:tc>
              <w:tc>
                <w:tcPr>
                  <w:tcW w:w="8250" w:type="dxa"/>
                  <w:noWrap/>
                  <w:vAlign w:val="center"/>
                </w:tcPr>
                <w:p w:rsidR="007E1F27" w:rsidRPr="007E1F27" w:rsidRDefault="007E1F27" w:rsidP="007E1F27">
                  <w:pPr>
                    <w:rPr>
                      <w:sz w:val="20"/>
                      <w:szCs w:val="20"/>
                    </w:rPr>
                  </w:pPr>
                  <w:r w:rsidRPr="007E1F27">
                    <w:rPr>
                      <w:sz w:val="20"/>
                      <w:szCs w:val="20"/>
                    </w:rPr>
                    <w:t xml:space="preserve">направить в электронной форме в личный кабинет на ЕПГУ </w:t>
                  </w:r>
                </w:p>
                <w:p w:rsidR="007E1F27" w:rsidRPr="007E1F27" w:rsidRDefault="007E1F27" w:rsidP="007E1F27">
                  <w:pPr>
                    <w:rPr>
                      <w:sz w:val="20"/>
                      <w:szCs w:val="20"/>
                    </w:rPr>
                  </w:pPr>
                  <w:r w:rsidRPr="007E1F27">
                    <w:rPr>
                      <w:sz w:val="20"/>
                      <w:szCs w:val="20"/>
                    </w:rPr>
                    <w:t>(при технической реализации)</w:t>
                  </w:r>
                </w:p>
              </w:tc>
            </w:tr>
            <w:tr w:rsidR="007E1F27" w:rsidRPr="007E1F27" w:rsidTr="007E1F27">
              <w:trPr>
                <w:trHeight w:val="544"/>
              </w:trPr>
              <w:tc>
                <w:tcPr>
                  <w:tcW w:w="534" w:type="dxa"/>
                  <w:noWrap/>
                </w:tcPr>
                <w:p w:rsidR="007E1F27" w:rsidRPr="007E1F27" w:rsidRDefault="007E1F27" w:rsidP="007E1F27">
                  <w:pPr>
                    <w:rPr>
                      <w:sz w:val="20"/>
                      <w:szCs w:val="20"/>
                    </w:rPr>
                  </w:pPr>
                </w:p>
                <w:p w:rsidR="007E1F27" w:rsidRPr="007E1F27" w:rsidRDefault="007E1F27" w:rsidP="007E1F27">
                  <w:pPr>
                    <w:rPr>
                      <w:sz w:val="20"/>
                      <w:szCs w:val="20"/>
                    </w:rPr>
                  </w:pPr>
                </w:p>
              </w:tc>
              <w:tc>
                <w:tcPr>
                  <w:tcW w:w="8250" w:type="dxa"/>
                  <w:noWrap/>
                  <w:vAlign w:val="center"/>
                </w:tcPr>
                <w:p w:rsidR="007E1F27" w:rsidRPr="007E1F27" w:rsidRDefault="007E1F27" w:rsidP="007E1F27">
                  <w:pPr>
                    <w:rPr>
                      <w:sz w:val="20"/>
                      <w:szCs w:val="20"/>
                    </w:rPr>
                  </w:pPr>
                  <w:r w:rsidRPr="007E1F27">
                    <w:rPr>
                      <w:sz w:val="20"/>
                      <w:szCs w:val="20"/>
                    </w:rPr>
                    <w:t>направить по почте (указать адрес) ________________________________________</w:t>
                  </w:r>
                </w:p>
              </w:tc>
            </w:tr>
            <w:tr w:rsidR="007E1F27" w:rsidRPr="007E1F27" w:rsidTr="007E1F27">
              <w:trPr>
                <w:trHeight w:val="636"/>
              </w:trPr>
              <w:tc>
                <w:tcPr>
                  <w:tcW w:w="534" w:type="dxa"/>
                  <w:noWrap/>
                </w:tcPr>
                <w:p w:rsidR="007E1F27" w:rsidRPr="007E1F27" w:rsidRDefault="007E1F27" w:rsidP="007E1F27">
                  <w:pPr>
                    <w:rPr>
                      <w:sz w:val="20"/>
                      <w:szCs w:val="20"/>
                    </w:rPr>
                  </w:pPr>
                </w:p>
              </w:tc>
              <w:tc>
                <w:tcPr>
                  <w:tcW w:w="8250" w:type="dxa"/>
                  <w:tcBorders>
                    <w:bottom w:val="single" w:sz="4" w:space="0" w:color="auto"/>
                  </w:tcBorders>
                  <w:noWrap/>
                  <w:vAlign w:val="center"/>
                </w:tcPr>
                <w:p w:rsidR="007E1F27" w:rsidRPr="007E1F27" w:rsidRDefault="007E1F27" w:rsidP="007E1F27">
                  <w:pPr>
                    <w:rPr>
                      <w:sz w:val="20"/>
                      <w:szCs w:val="20"/>
                    </w:rPr>
                  </w:pPr>
                  <w:r w:rsidRPr="007E1F27">
                    <w:rPr>
                      <w:sz w:val="20"/>
                      <w:szCs w:val="20"/>
                    </w:rPr>
                    <w:t>направить по электронной почте (указать адрес)_____________________________</w:t>
                  </w:r>
                </w:p>
              </w:tc>
            </w:tr>
          </w:tbl>
          <w:p w:rsidR="00A57AE3" w:rsidRDefault="00A57AE3" w:rsidP="00A57AE3">
            <w:pPr>
              <w:rPr>
                <w:sz w:val="20"/>
                <w:szCs w:val="20"/>
              </w:rPr>
            </w:pP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12</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Документы, прилагаемые к ходатайству: _________________________________</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13</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14</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19" w:tooltip="consultantplus://offline/ref=6A5A74546B8F34E715340622DCFE5EB31CF9343E7F4ACAD8B995E71B83A0EBFEA79CE51DF398B9CC24B0BE111F683B7DC68E662BD6C8L0sCO" w:history="1">
              <w:r>
                <w:rPr>
                  <w:color w:val="0000FF"/>
                  <w:sz w:val="20"/>
                  <w:szCs w:val="20"/>
                </w:rPr>
                <w:t>статьей 39.41</w:t>
              </w:r>
            </w:hyperlink>
            <w:r>
              <w:rPr>
                <w:sz w:val="20"/>
                <w:szCs w:val="20"/>
              </w:rPr>
              <w:t xml:space="preserve"> Земельного кодекса Российской Федерации</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r>
              <w:rPr>
                <w:sz w:val="20"/>
                <w:szCs w:val="20"/>
              </w:rPr>
              <w:t>15</w:t>
            </w:r>
          </w:p>
        </w:tc>
        <w:tc>
          <w:tcPr>
            <w:tcW w:w="6490"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Подпись:</w:t>
            </w:r>
          </w:p>
        </w:tc>
        <w:tc>
          <w:tcPr>
            <w:tcW w:w="24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Дата:</w:t>
            </w:r>
          </w:p>
        </w:tc>
      </w:tr>
      <w:tr w:rsidR="00A57AE3" w:rsidTr="00A57AE3">
        <w:tc>
          <w:tcPr>
            <w:tcW w:w="706" w:type="dxa"/>
            <w:tcBorders>
              <w:top w:val="single" w:sz="4" w:space="0" w:color="auto"/>
              <w:left w:val="single" w:sz="4" w:space="0" w:color="auto"/>
              <w:bottom w:val="single" w:sz="4" w:space="0" w:color="auto"/>
              <w:right w:val="single" w:sz="4" w:space="0" w:color="auto"/>
            </w:tcBorders>
            <w:noWrap/>
          </w:tcPr>
          <w:p w:rsidR="00A57AE3" w:rsidRDefault="00A57AE3" w:rsidP="00A57AE3">
            <w:pPr>
              <w:jc w:val="center"/>
              <w:rPr>
                <w:sz w:val="20"/>
                <w:szCs w:val="20"/>
              </w:rPr>
            </w:pPr>
          </w:p>
        </w:tc>
        <w:tc>
          <w:tcPr>
            <w:tcW w:w="2551" w:type="dxa"/>
            <w:tcBorders>
              <w:top w:val="single" w:sz="4" w:space="0" w:color="auto"/>
              <w:left w:val="single" w:sz="4" w:space="0" w:color="auto"/>
              <w:bottom w:val="single" w:sz="4" w:space="0" w:color="auto"/>
            </w:tcBorders>
            <w:shd w:val="clear" w:color="auto" w:fill="FFFFFF" w:themeFill="background1"/>
            <w:noWrap/>
          </w:tcPr>
          <w:p w:rsidR="00A57AE3" w:rsidRDefault="00A57AE3" w:rsidP="00A57AE3">
            <w:pPr>
              <w:jc w:val="center"/>
              <w:rPr>
                <w:sz w:val="20"/>
                <w:szCs w:val="20"/>
              </w:rPr>
            </w:pPr>
            <w:r>
              <w:rPr>
                <w:sz w:val="20"/>
                <w:szCs w:val="20"/>
              </w:rPr>
              <w:t>_________________</w:t>
            </w:r>
          </w:p>
          <w:p w:rsidR="00A57AE3" w:rsidRDefault="00A57AE3" w:rsidP="00A57AE3">
            <w:pPr>
              <w:jc w:val="center"/>
              <w:rPr>
                <w:sz w:val="20"/>
                <w:szCs w:val="20"/>
              </w:rPr>
            </w:pPr>
            <w:r>
              <w:rPr>
                <w:sz w:val="20"/>
                <w:szCs w:val="20"/>
              </w:rPr>
              <w:t>(подпись)</w:t>
            </w:r>
          </w:p>
        </w:tc>
        <w:tc>
          <w:tcPr>
            <w:tcW w:w="3939" w:type="dxa"/>
            <w:gridSpan w:val="3"/>
            <w:tcBorders>
              <w:top w:val="single" w:sz="4" w:space="0" w:color="auto"/>
              <w:bottom w:val="single" w:sz="4" w:space="0" w:color="auto"/>
              <w:right w:val="single" w:sz="4" w:space="0" w:color="auto"/>
            </w:tcBorders>
            <w:shd w:val="clear" w:color="auto" w:fill="FFFFFF" w:themeFill="background1"/>
            <w:noWrap/>
          </w:tcPr>
          <w:p w:rsidR="00A57AE3" w:rsidRDefault="00A57AE3" w:rsidP="00A57AE3">
            <w:pPr>
              <w:jc w:val="center"/>
              <w:rPr>
                <w:sz w:val="20"/>
                <w:szCs w:val="20"/>
              </w:rPr>
            </w:pPr>
            <w:r>
              <w:rPr>
                <w:sz w:val="20"/>
                <w:szCs w:val="20"/>
              </w:rPr>
              <w:t>___________________________</w:t>
            </w:r>
          </w:p>
          <w:p w:rsidR="00A57AE3" w:rsidRDefault="00A57AE3" w:rsidP="00A57AE3">
            <w:pPr>
              <w:jc w:val="center"/>
              <w:rPr>
                <w:sz w:val="20"/>
                <w:szCs w:val="20"/>
              </w:rPr>
            </w:pPr>
            <w:r>
              <w:rPr>
                <w:sz w:val="20"/>
                <w:szCs w:val="20"/>
              </w:rPr>
              <w:t>(инициалы, фамилия)</w:t>
            </w:r>
          </w:p>
        </w:tc>
        <w:tc>
          <w:tcPr>
            <w:tcW w:w="24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57AE3" w:rsidRDefault="00A57AE3" w:rsidP="00A57AE3">
            <w:pPr>
              <w:jc w:val="both"/>
              <w:rPr>
                <w:sz w:val="20"/>
                <w:szCs w:val="20"/>
              </w:rPr>
            </w:pPr>
            <w:r>
              <w:rPr>
                <w:sz w:val="20"/>
                <w:szCs w:val="20"/>
              </w:rPr>
              <w:t>«__» ____ ____ г.</w:t>
            </w:r>
          </w:p>
        </w:tc>
      </w:tr>
    </w:tbl>
    <w:p w:rsidR="00A57AE3" w:rsidRDefault="00A57AE3" w:rsidP="00A57AE3">
      <w:pPr>
        <w:widowControl w:val="0"/>
        <w:shd w:val="clear" w:color="auto" w:fill="FFFFFF" w:themeFill="background1"/>
        <w:jc w:val="both"/>
        <w:rPr>
          <w:rFonts w:ascii="Calibri" w:hAnsi="Calibri" w:cs="Calibri"/>
        </w:rPr>
      </w:pPr>
    </w:p>
    <w:p w:rsidR="00A57AE3" w:rsidRDefault="00A57AE3" w:rsidP="00A57AE3">
      <w:pPr>
        <w:widowControl w:val="0"/>
        <w:shd w:val="clear" w:color="auto" w:fill="FFFFFF" w:themeFill="background1"/>
        <w:jc w:val="both"/>
        <w:rPr>
          <w:rFonts w:ascii="Calibri" w:hAnsi="Calibri" w:cs="Calibri"/>
        </w:rPr>
      </w:pPr>
    </w:p>
    <w:p w:rsidR="00A57AE3" w:rsidRDefault="00A57AE3" w:rsidP="00A57AE3">
      <w:pPr>
        <w:pStyle w:val="ConsPlusNormal"/>
        <w:ind w:firstLine="540"/>
        <w:jc w:val="both"/>
        <w:sectPr w:rsidR="00A57AE3">
          <w:pgSz w:w="11906" w:h="16838"/>
          <w:pgMar w:top="1134" w:right="850" w:bottom="1134" w:left="1134" w:header="708" w:footer="708" w:gutter="0"/>
          <w:cols w:space="708"/>
          <w:titlePg/>
          <w:docGrid w:linePitch="360"/>
        </w:sectPr>
      </w:pPr>
      <w:bookmarkStart w:id="3" w:name="Par300"/>
      <w:bookmarkEnd w:id="3"/>
    </w:p>
    <w:p w:rsidR="00A57AE3" w:rsidRDefault="00A57AE3" w:rsidP="00A57AE3">
      <w:pPr>
        <w:pStyle w:val="ConsPlusNormal"/>
        <w:ind w:firstLine="540"/>
        <w:jc w:val="both"/>
        <w:rPr>
          <w:sz w:val="24"/>
          <w:szCs w:val="24"/>
        </w:rPr>
      </w:pPr>
    </w:p>
    <w:p w:rsidR="00A57AE3" w:rsidRDefault="00A57AE3" w:rsidP="00A57AE3">
      <w:pPr>
        <w:pStyle w:val="ConsPlusNormal"/>
        <w:jc w:val="right"/>
        <w:outlineLvl w:val="1"/>
        <w:rPr>
          <w:rFonts w:ascii="Times New Roman" w:hAnsi="Times New Roman" w:cs="Times New Roman"/>
          <w:sz w:val="24"/>
          <w:szCs w:val="24"/>
        </w:rPr>
      </w:pPr>
      <w:bookmarkStart w:id="4" w:name="P548"/>
      <w:bookmarkStart w:id="5" w:name="Par597"/>
      <w:bookmarkEnd w:id="4"/>
      <w:bookmarkEnd w:id="5"/>
      <w:r>
        <w:rPr>
          <w:rFonts w:ascii="Times New Roman" w:hAnsi="Times New Roman" w:cs="Times New Roman"/>
          <w:sz w:val="24"/>
          <w:szCs w:val="24"/>
        </w:rPr>
        <w:t xml:space="preserve">Образец </w:t>
      </w:r>
      <w:r w:rsidR="005A3037">
        <w:rPr>
          <w:rFonts w:ascii="Times New Roman" w:hAnsi="Times New Roman" w:cs="Times New Roman"/>
          <w:sz w:val="24"/>
          <w:szCs w:val="24"/>
        </w:rPr>
        <w:t xml:space="preserve">№ </w:t>
      </w:r>
      <w:r>
        <w:rPr>
          <w:rFonts w:ascii="Times New Roman" w:hAnsi="Times New Roman" w:cs="Times New Roman"/>
          <w:sz w:val="24"/>
          <w:szCs w:val="24"/>
        </w:rPr>
        <w:t>2</w:t>
      </w:r>
    </w:p>
    <w:p w:rsidR="00A57AE3" w:rsidRDefault="00A57AE3" w:rsidP="00A57AE3">
      <w:pPr>
        <w:pStyle w:val="ConsPlusNormal"/>
        <w:jc w:val="right"/>
        <w:outlineLvl w:val="1"/>
        <w:rPr>
          <w:rFonts w:ascii="Times New Roman" w:hAnsi="Times New Roman" w:cs="Times New Roman"/>
          <w:sz w:val="24"/>
          <w:szCs w:val="24"/>
        </w:rPr>
      </w:pPr>
    </w:p>
    <w:p w:rsidR="00F86A78" w:rsidRPr="00356D31" w:rsidRDefault="00F86A78" w:rsidP="00F86A78">
      <w:pPr>
        <w:widowControl w:val="0"/>
        <w:ind w:right="-1"/>
        <w:jc w:val="right"/>
        <w:rPr>
          <w:rFonts w:eastAsiaTheme="minorEastAsia"/>
        </w:rPr>
      </w:pPr>
      <w:r>
        <w:rPr>
          <w:rFonts w:eastAsiaTheme="minorEastAsia"/>
        </w:rPr>
        <w:t xml:space="preserve">В администрацию </w:t>
      </w:r>
    </w:p>
    <w:p w:rsidR="00F86A78" w:rsidRPr="00162513" w:rsidRDefault="00F86A78" w:rsidP="00F86A78">
      <w:pPr>
        <w:widowControl w:val="0"/>
        <w:ind w:right="-1"/>
        <w:jc w:val="right"/>
        <w:rPr>
          <w:rFonts w:eastAsiaTheme="minorEastAsia"/>
        </w:rPr>
      </w:pPr>
      <w:r>
        <w:rPr>
          <w:rFonts w:eastAsiaTheme="minorEastAsia"/>
        </w:rPr>
        <w:t>Кировского муниципального района</w:t>
      </w:r>
    </w:p>
    <w:p w:rsidR="00F86A78" w:rsidRDefault="00F86A78" w:rsidP="00F86A78">
      <w:pPr>
        <w:widowControl w:val="0"/>
        <w:ind w:right="-1"/>
        <w:jc w:val="right"/>
        <w:rPr>
          <w:rFonts w:eastAsiaTheme="minorEastAsia"/>
        </w:rPr>
      </w:pPr>
      <w:r>
        <w:rPr>
          <w:rFonts w:eastAsiaTheme="minorEastAsia"/>
        </w:rPr>
        <w:t>Ленинградской области</w:t>
      </w:r>
    </w:p>
    <w:p w:rsidR="00F86A78" w:rsidRDefault="005A3037" w:rsidP="00F86A78">
      <w:pPr>
        <w:widowControl w:val="0"/>
        <w:ind w:right="-1"/>
        <w:jc w:val="right"/>
        <w:rPr>
          <w:rFonts w:eastAsiaTheme="minorEastAsia"/>
        </w:rPr>
      </w:pPr>
      <w:r>
        <w:rPr>
          <w:rFonts w:eastAsiaTheme="minorEastAsia"/>
        </w:rPr>
        <w:t xml:space="preserve">Заявитель </w:t>
      </w:r>
      <w:r>
        <w:t>____________________________</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ИНН ____________________________</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Представитель: ___________________</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Контактные данные заявителя (представителя):</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Тел.: ____________________________</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Эл. почта: ________________________</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center"/>
        <w:outlineLvl w:val="1"/>
        <w:rPr>
          <w:rFonts w:ascii="Times New Roman" w:hAnsi="Times New Roman" w:cs="Times New Roman"/>
          <w:sz w:val="24"/>
          <w:szCs w:val="24"/>
        </w:rPr>
      </w:pPr>
    </w:p>
    <w:p w:rsidR="00A57AE3" w:rsidRDefault="00A57AE3" w:rsidP="00A57AE3">
      <w:pPr>
        <w:pStyle w:val="ConsPlusNormal"/>
        <w:jc w:val="center"/>
        <w:outlineLvl w:val="1"/>
        <w:rPr>
          <w:rFonts w:ascii="Times New Roman" w:hAnsi="Times New Roman" w:cs="Times New Roman"/>
          <w:sz w:val="24"/>
          <w:szCs w:val="24"/>
        </w:rPr>
      </w:pPr>
    </w:p>
    <w:p w:rsidR="00A57AE3" w:rsidRDefault="007E1F27" w:rsidP="00A57AE3">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УВЕДОМЛЕНИЕ</w:t>
      </w:r>
    </w:p>
    <w:p w:rsidR="00A57AE3" w:rsidRDefault="00A57AE3" w:rsidP="00A57AE3">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о возврате ходатайства и документов без рассмотрения</w:t>
      </w:r>
    </w:p>
    <w:p w:rsidR="00A57AE3" w:rsidRDefault="00A57AE3" w:rsidP="00A57AE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________________________________ от ______________</w:t>
      </w:r>
    </w:p>
    <w:p w:rsidR="00A57AE3" w:rsidRDefault="00A57AE3" w:rsidP="005A3037">
      <w:pPr>
        <w:pStyle w:val="ConsPlusNormal"/>
        <w:jc w:val="center"/>
        <w:outlineLvl w:val="1"/>
        <w:rPr>
          <w:rFonts w:ascii="Times New Roman" w:hAnsi="Times New Roman" w:cs="Times New Roman"/>
          <w:i/>
          <w:iCs/>
          <w:sz w:val="24"/>
          <w:szCs w:val="24"/>
        </w:rPr>
      </w:pPr>
      <w:r>
        <w:rPr>
          <w:rFonts w:ascii="Times New Roman" w:hAnsi="Times New Roman" w:cs="Times New Roman"/>
          <w:i/>
          <w:iCs/>
          <w:sz w:val="24"/>
          <w:szCs w:val="24"/>
        </w:rPr>
        <w:t>(номер и дата решения)</w:t>
      </w:r>
    </w:p>
    <w:p w:rsidR="00A57AE3" w:rsidRDefault="00A57AE3" w:rsidP="00A57AE3">
      <w:pPr>
        <w:pStyle w:val="ConsPlusNormal"/>
        <w:jc w:val="right"/>
        <w:outlineLvl w:val="1"/>
        <w:rPr>
          <w:rFonts w:ascii="Times New Roman" w:hAnsi="Times New Roman" w:cs="Times New Roman"/>
          <w:i/>
          <w:iCs/>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ind w:firstLine="708"/>
        <w:jc w:val="both"/>
        <w:outlineLvl w:val="1"/>
        <w:rPr>
          <w:rFonts w:ascii="Times New Roman" w:hAnsi="Times New Roman" w:cs="Times New Roman"/>
          <w:sz w:val="24"/>
          <w:szCs w:val="24"/>
        </w:rPr>
      </w:pPr>
      <w:r>
        <w:rPr>
          <w:rFonts w:ascii="Times New Roman" w:hAnsi="Times New Roman" w:cs="Times New Roman"/>
          <w:sz w:val="24"/>
          <w:szCs w:val="24"/>
        </w:rPr>
        <w:t>По результатам рассмотрения ходатайства о предоставлении муниципальной услуги ____________________ № ____________ от _____________ и приложенных к нему документов принято решение о возврате ходатайства и документов без рассмотрения, по следующим основаниям: _________________________________________________________________________________________________________________________________________________________________________________________________________________</w:t>
      </w:r>
    </w:p>
    <w:p w:rsidR="00A57AE3" w:rsidRDefault="00A57AE3" w:rsidP="00A57AE3">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w:t>
      </w:r>
      <w:r>
        <w:rPr>
          <w:rFonts w:ascii="Times New Roman" w:hAnsi="Times New Roman" w:cs="Times New Roman"/>
          <w:sz w:val="24"/>
          <w:szCs w:val="24"/>
        </w:rPr>
        <w:t>)</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ind w:firstLine="708"/>
        <w:jc w:val="both"/>
        <w:outlineLvl w:val="1"/>
        <w:rPr>
          <w:rFonts w:ascii="Times New Roman" w:hAnsi="Times New Roman" w:cs="Times New Roman"/>
          <w:sz w:val="24"/>
          <w:szCs w:val="24"/>
        </w:rPr>
      </w:pPr>
      <w:r>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 с ходатайством о предоставлении муниципальной услуги после устранения указанных нарушений.</w:t>
      </w:r>
    </w:p>
    <w:p w:rsidR="00A57AE3" w:rsidRDefault="00A57AE3" w:rsidP="00A57AE3">
      <w:pPr>
        <w:pStyle w:val="ConsPlusNormal"/>
        <w:ind w:firstLine="708"/>
        <w:jc w:val="both"/>
        <w:outlineLvl w:val="1"/>
        <w:rPr>
          <w:rFonts w:ascii="Times New Roman" w:hAnsi="Times New Roman" w:cs="Times New Roman"/>
          <w:sz w:val="24"/>
          <w:szCs w:val="24"/>
        </w:rPr>
      </w:pPr>
      <w:r>
        <w:rPr>
          <w:rFonts w:ascii="Times New Roman" w:hAnsi="Times New Roman" w:cs="Times New Roman"/>
          <w:sz w:val="24"/>
          <w:szCs w:val="24"/>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2D64A7" w:rsidRDefault="002D64A7" w:rsidP="002D64A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p>
    <w:p w:rsidR="002D64A7" w:rsidRDefault="002D64A7" w:rsidP="002D64A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ответственное за принятие и подписание</w:t>
      </w:r>
    </w:p>
    <w:p w:rsidR="00A57AE3" w:rsidRDefault="002D64A7" w:rsidP="002D64A7">
      <w:pPr>
        <w:pStyle w:val="ConsPlusNormal"/>
        <w:outlineLvl w:val="1"/>
        <w:rPr>
          <w:rFonts w:ascii="Times New Roman" w:hAnsi="Times New Roman" w:cs="Times New Roman"/>
          <w:sz w:val="24"/>
          <w:szCs w:val="24"/>
        </w:rPr>
      </w:pPr>
      <w:r>
        <w:rPr>
          <w:rFonts w:ascii="Times New Roman" w:hAnsi="Times New Roman" w:cs="Times New Roman"/>
          <w:sz w:val="24"/>
          <w:szCs w:val="24"/>
        </w:rPr>
        <w:t>соответствующего решения</w:t>
      </w:r>
      <w:r w:rsidR="00A57AE3">
        <w:rPr>
          <w:rFonts w:ascii="Times New Roman" w:hAnsi="Times New Roman" w:cs="Times New Roman"/>
          <w:sz w:val="24"/>
          <w:szCs w:val="24"/>
        </w:rPr>
        <w:tab/>
      </w:r>
      <w:r w:rsidR="00A57AE3">
        <w:rPr>
          <w:rFonts w:ascii="Times New Roman" w:hAnsi="Times New Roman" w:cs="Times New Roman"/>
          <w:sz w:val="24"/>
          <w:szCs w:val="24"/>
        </w:rPr>
        <w:tab/>
      </w:r>
      <w:r w:rsidR="00A57AE3">
        <w:rPr>
          <w:rFonts w:ascii="Times New Roman" w:hAnsi="Times New Roman" w:cs="Times New Roman"/>
          <w:sz w:val="24"/>
          <w:szCs w:val="24"/>
        </w:rPr>
        <w:tab/>
      </w:r>
      <w:r w:rsidR="00A57AE3">
        <w:rPr>
          <w:rFonts w:ascii="Times New Roman" w:hAnsi="Times New Roman" w:cs="Times New Roman"/>
          <w:sz w:val="24"/>
          <w:szCs w:val="24"/>
        </w:rPr>
        <w:tab/>
      </w:r>
      <w:r>
        <w:rPr>
          <w:rFonts w:ascii="Times New Roman" w:hAnsi="Times New Roman" w:cs="Times New Roman"/>
          <w:sz w:val="24"/>
          <w:szCs w:val="24"/>
        </w:rPr>
        <w:t xml:space="preserve">                      </w:t>
      </w:r>
      <w:r w:rsidR="00A57AE3">
        <w:rPr>
          <w:rFonts w:ascii="Times New Roman" w:hAnsi="Times New Roman" w:cs="Times New Roman"/>
          <w:sz w:val="24"/>
          <w:szCs w:val="24"/>
        </w:rPr>
        <w:t>_________________</w:t>
      </w:r>
    </w:p>
    <w:p w:rsidR="00A57AE3" w:rsidRDefault="00A57AE3" w:rsidP="00A57AE3">
      <w:r>
        <w:br w:type="page" w:clear="all"/>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Образец № 3</w:t>
      </w:r>
    </w:p>
    <w:p w:rsidR="00A57AE3" w:rsidRDefault="00A57AE3" w:rsidP="00A57AE3">
      <w:pPr>
        <w:pStyle w:val="ConsPlusNormal"/>
        <w:jc w:val="right"/>
        <w:outlineLvl w:val="1"/>
        <w:rPr>
          <w:rFonts w:ascii="Times New Roman" w:hAnsi="Times New Roman" w:cs="Times New Roman"/>
          <w:sz w:val="24"/>
          <w:szCs w:val="24"/>
        </w:rPr>
      </w:pPr>
    </w:p>
    <w:p w:rsidR="00F86A78" w:rsidRPr="00356D31" w:rsidRDefault="00F86A78" w:rsidP="00F86A78">
      <w:pPr>
        <w:widowControl w:val="0"/>
        <w:ind w:right="-1"/>
        <w:jc w:val="right"/>
        <w:rPr>
          <w:rFonts w:eastAsiaTheme="minorEastAsia"/>
        </w:rPr>
      </w:pPr>
      <w:r>
        <w:rPr>
          <w:rFonts w:eastAsiaTheme="minorEastAsia"/>
        </w:rPr>
        <w:t xml:space="preserve">В администрацию </w:t>
      </w:r>
    </w:p>
    <w:p w:rsidR="00F86A78" w:rsidRPr="00162513" w:rsidRDefault="00F86A78" w:rsidP="00F86A78">
      <w:pPr>
        <w:widowControl w:val="0"/>
        <w:ind w:right="-1"/>
        <w:jc w:val="right"/>
        <w:rPr>
          <w:rFonts w:eastAsiaTheme="minorEastAsia"/>
        </w:rPr>
      </w:pPr>
      <w:r>
        <w:rPr>
          <w:rFonts w:eastAsiaTheme="minorEastAsia"/>
        </w:rPr>
        <w:t>Кировского муниципального района</w:t>
      </w:r>
    </w:p>
    <w:p w:rsidR="00F86A78" w:rsidRDefault="00F86A78" w:rsidP="00F86A78">
      <w:pPr>
        <w:widowControl w:val="0"/>
        <w:ind w:right="-1"/>
        <w:jc w:val="right"/>
        <w:rPr>
          <w:rFonts w:eastAsiaTheme="minorEastAsia"/>
        </w:rPr>
      </w:pPr>
      <w:r>
        <w:rPr>
          <w:rFonts w:eastAsiaTheme="minorEastAsia"/>
        </w:rPr>
        <w:t>Ленинградской области</w:t>
      </w:r>
    </w:p>
    <w:p w:rsidR="00F86A78" w:rsidRDefault="005A3037"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Заявитель ____________________________</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ИНН ____________________________</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Представитель: ___________________</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Контактные данные заявителя (представителя):</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Тел.: ____________________________</w:t>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Эл. почта: ________________________</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7E1F27" w:rsidRPr="0069433A" w:rsidRDefault="007E1F27" w:rsidP="007E1F27">
      <w:pPr>
        <w:widowControl w:val="0"/>
        <w:contextualSpacing/>
        <w:mirrorIndents/>
        <w:jc w:val="center"/>
        <w:rPr>
          <w:b/>
        </w:rPr>
      </w:pPr>
      <w:r>
        <w:rPr>
          <w:b/>
        </w:rPr>
        <w:t>УВЕДОМЛЕНИЕ</w:t>
      </w:r>
    </w:p>
    <w:p w:rsidR="00A57AE3" w:rsidRDefault="00A57AE3" w:rsidP="00A57AE3">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об отказе в предоставлении муниципальной услуги</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______________________________ от ______________</w:t>
      </w:r>
    </w:p>
    <w:p w:rsidR="00A57AE3" w:rsidRDefault="00A57AE3" w:rsidP="00A57AE3">
      <w:pPr>
        <w:pStyle w:val="ConsPlusNormal"/>
        <w:jc w:val="center"/>
        <w:outlineLvl w:val="1"/>
        <w:rPr>
          <w:rFonts w:ascii="Times New Roman" w:hAnsi="Times New Roman" w:cs="Times New Roman"/>
          <w:i/>
          <w:iCs/>
          <w:sz w:val="24"/>
          <w:szCs w:val="24"/>
        </w:rPr>
      </w:pPr>
      <w:r>
        <w:rPr>
          <w:rFonts w:ascii="Times New Roman" w:hAnsi="Times New Roman" w:cs="Times New Roman"/>
          <w:i/>
          <w:iCs/>
          <w:sz w:val="24"/>
          <w:szCs w:val="24"/>
        </w:rPr>
        <w:t>(номер и дата решения)</w:t>
      </w:r>
    </w:p>
    <w:p w:rsidR="00A57AE3" w:rsidRDefault="00A57AE3" w:rsidP="00A57AE3">
      <w:pPr>
        <w:pStyle w:val="ConsPlusNormal"/>
        <w:jc w:val="both"/>
        <w:outlineLvl w:val="1"/>
        <w:rPr>
          <w:rFonts w:ascii="Times New Roman" w:hAnsi="Times New Roman" w:cs="Times New Roman"/>
          <w:sz w:val="24"/>
          <w:szCs w:val="24"/>
        </w:rPr>
      </w:pPr>
    </w:p>
    <w:p w:rsidR="00A57AE3" w:rsidRDefault="00A57AE3" w:rsidP="00A57AE3">
      <w:pPr>
        <w:pStyle w:val="ConsPlusNormal"/>
        <w:ind w:firstLine="708"/>
        <w:jc w:val="both"/>
        <w:outlineLvl w:val="1"/>
        <w:rPr>
          <w:rFonts w:ascii="Times New Roman" w:hAnsi="Times New Roman" w:cs="Times New Roman"/>
          <w:sz w:val="24"/>
          <w:szCs w:val="24"/>
        </w:rPr>
      </w:pPr>
      <w:r>
        <w:rPr>
          <w:rFonts w:ascii="Times New Roman" w:hAnsi="Times New Roman" w:cs="Times New Roman"/>
          <w:sz w:val="24"/>
          <w:szCs w:val="24"/>
        </w:rPr>
        <w:t>По результатам рассмотрения ходатайства о предоставлении муниципальной услуги _________________ № ___________ от ____________ и приложенных к нему документов, принято решение отказать в предоставлении муниципальной услуги по следующим основаниям:__________________ ____________________________________________________________________________________________________________________________________________</w:t>
      </w:r>
    </w:p>
    <w:p w:rsidR="00A57AE3" w:rsidRDefault="00A57AE3" w:rsidP="00A57AE3">
      <w:pPr>
        <w:pStyle w:val="ConsPlusNormal"/>
        <w:jc w:val="both"/>
        <w:outlineLvl w:val="1"/>
        <w:rPr>
          <w:rFonts w:ascii="Times New Roman" w:hAnsi="Times New Roman" w:cs="Times New Roman"/>
          <w:sz w:val="24"/>
          <w:szCs w:val="24"/>
          <w:highlight w:val="white"/>
        </w:rPr>
      </w:pPr>
      <w:r>
        <w:rPr>
          <w:rFonts w:ascii="Times New Roman" w:hAnsi="Times New Roman" w:cs="Times New Roman"/>
          <w:sz w:val="24"/>
          <w:szCs w:val="24"/>
          <w:highlight w:val="white"/>
        </w:rPr>
        <w:t>(</w:t>
      </w:r>
      <w:r>
        <w:rPr>
          <w:rFonts w:ascii="Times New Roman" w:hAnsi="Times New Roman" w:cs="Times New Roman"/>
          <w:i/>
          <w:sz w:val="24"/>
          <w:szCs w:val="24"/>
          <w:highlight w:val="white"/>
        </w:rPr>
        <w:t>указываются причины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r>
        <w:rPr>
          <w:rFonts w:ascii="Times New Roman" w:hAnsi="Times New Roman" w:cs="Times New Roman"/>
          <w:sz w:val="24"/>
          <w:szCs w:val="24"/>
          <w:highlight w:val="white"/>
        </w:rPr>
        <w:t>)</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ind w:firstLine="708"/>
        <w:jc w:val="both"/>
        <w:outlineLvl w:val="1"/>
        <w:rPr>
          <w:rFonts w:ascii="Times New Roman" w:hAnsi="Times New Roman" w:cs="Times New Roman"/>
          <w:sz w:val="24"/>
          <w:szCs w:val="24"/>
        </w:rPr>
      </w:pPr>
      <w:r>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 с ходатайством о предоставлении муниципальной услуги после устранения указанных нарушений.</w:t>
      </w:r>
    </w:p>
    <w:p w:rsidR="00A57AE3" w:rsidRDefault="00A57AE3" w:rsidP="00A57AE3">
      <w:pPr>
        <w:pStyle w:val="ConsPlusNormal"/>
        <w:ind w:firstLine="708"/>
        <w:jc w:val="both"/>
        <w:outlineLvl w:val="1"/>
        <w:rPr>
          <w:rFonts w:ascii="Times New Roman" w:hAnsi="Times New Roman" w:cs="Times New Roman"/>
          <w:sz w:val="24"/>
          <w:szCs w:val="24"/>
        </w:rPr>
      </w:pPr>
      <w:r>
        <w:rPr>
          <w:rFonts w:ascii="Times New Roman" w:hAnsi="Times New Roman" w:cs="Times New Roman"/>
          <w:sz w:val="24"/>
          <w:szCs w:val="24"/>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2D64A7" w:rsidRDefault="002D64A7" w:rsidP="002D64A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p>
    <w:p w:rsidR="002D64A7" w:rsidRDefault="002D64A7" w:rsidP="002D64A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ответственное за принятие и подписание</w:t>
      </w:r>
    </w:p>
    <w:p w:rsidR="00A57AE3" w:rsidRDefault="002D64A7" w:rsidP="002D64A7">
      <w:pPr>
        <w:pStyle w:val="ConsPlusNormal"/>
        <w:outlineLvl w:val="1"/>
        <w:rPr>
          <w:rFonts w:ascii="Times New Roman" w:hAnsi="Times New Roman" w:cs="Times New Roman"/>
          <w:sz w:val="24"/>
          <w:szCs w:val="24"/>
        </w:rPr>
      </w:pPr>
      <w:r>
        <w:rPr>
          <w:rFonts w:ascii="Times New Roman" w:hAnsi="Times New Roman" w:cs="Times New Roman"/>
          <w:sz w:val="24"/>
          <w:szCs w:val="24"/>
        </w:rPr>
        <w:t>соответствующего решения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57AE3">
        <w:rPr>
          <w:rFonts w:ascii="Times New Roman" w:hAnsi="Times New Roman" w:cs="Times New Roman"/>
          <w:sz w:val="24"/>
          <w:szCs w:val="24"/>
        </w:rPr>
        <w:t>_________________</w:t>
      </w:r>
    </w:p>
    <w:p w:rsidR="00A57AE3" w:rsidRDefault="00A57AE3" w:rsidP="00A57AE3">
      <w:r>
        <w:br w:type="page" w:clear="all"/>
      </w:r>
    </w:p>
    <w:p w:rsidR="00A57AE3" w:rsidRDefault="00A57AE3" w:rsidP="00A57AE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Образец № 4</w:t>
      </w:r>
    </w:p>
    <w:p w:rsidR="00A57AE3" w:rsidRDefault="00A57AE3" w:rsidP="00A57AE3">
      <w:pPr>
        <w:pStyle w:val="ConsPlusNormal"/>
        <w:jc w:val="right"/>
        <w:outlineLvl w:val="1"/>
        <w:rPr>
          <w:rFonts w:ascii="Times New Roman" w:hAnsi="Times New Roman" w:cs="Times New Roman"/>
          <w:b/>
          <w:sz w:val="24"/>
          <w:szCs w:val="24"/>
        </w:rPr>
      </w:pPr>
    </w:p>
    <w:p w:rsidR="00A57AE3" w:rsidRDefault="007E1F27" w:rsidP="00A57AE3">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ПОСТАНОВЛЕНИЕ</w:t>
      </w:r>
    </w:p>
    <w:p w:rsidR="00A57AE3" w:rsidRDefault="00A57AE3" w:rsidP="00A57AE3">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(распоряжение и т.д.)</w:t>
      </w:r>
    </w:p>
    <w:p w:rsidR="00A57AE3" w:rsidRDefault="00A57AE3" w:rsidP="00A57AE3">
      <w:pPr>
        <w:pStyle w:val="ConsPlusNormal"/>
        <w:jc w:val="center"/>
        <w:outlineLvl w:val="1"/>
        <w:rPr>
          <w:rFonts w:ascii="Times New Roman" w:hAnsi="Times New Roman" w:cs="Times New Roman"/>
          <w:b/>
          <w:sz w:val="24"/>
          <w:szCs w:val="24"/>
        </w:rPr>
      </w:pPr>
    </w:p>
    <w:p w:rsidR="00A57AE3" w:rsidRDefault="00A57AE3" w:rsidP="00A57AE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________</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tabs>
          <w:tab w:val="left" w:pos="4007"/>
        </w:tabs>
        <w:jc w:val="center"/>
        <w:outlineLvl w:val="1"/>
        <w:rPr>
          <w:rFonts w:ascii="Times New Roman" w:hAnsi="Times New Roman" w:cs="Times New Roman"/>
          <w:sz w:val="24"/>
          <w:szCs w:val="24"/>
        </w:rPr>
      </w:pPr>
      <w:r>
        <w:rPr>
          <w:rFonts w:ascii="Times New Roman" w:hAnsi="Times New Roman" w:cs="Times New Roman"/>
          <w:sz w:val="24"/>
          <w:szCs w:val="24"/>
        </w:rPr>
        <w:t>Об установлении публичного сервитута</w:t>
      </w:r>
    </w:p>
    <w:p w:rsidR="00A57AE3" w:rsidRDefault="00A57AE3" w:rsidP="00A57AE3">
      <w:pPr>
        <w:pStyle w:val="ConsPlusNormal"/>
        <w:jc w:val="right"/>
        <w:outlineLvl w:val="1"/>
        <w:rPr>
          <w:rFonts w:ascii="Times New Roman" w:hAnsi="Times New Roman" w:cs="Times New Roman"/>
          <w:sz w:val="24"/>
          <w:szCs w:val="24"/>
        </w:rPr>
      </w:pPr>
    </w:p>
    <w:p w:rsidR="00A57AE3" w:rsidRDefault="00A57AE3" w:rsidP="00A57AE3">
      <w:pPr>
        <w:pStyle w:val="ConsPlusNormal"/>
        <w:tabs>
          <w:tab w:val="left" w:pos="555"/>
        </w:tabs>
        <w:jc w:val="both"/>
        <w:outlineLvl w:val="1"/>
        <w:rPr>
          <w:rFonts w:ascii="Times New Roman" w:hAnsi="Times New Roman" w:cs="Times New Roman"/>
          <w:i/>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По результатам рассмотрения ходатайства № _________ от ____________ об установлении публичного сервитута в отношении земельных участков (земель) с кадастровыми номерами ________________ , расположенных </w:t>
      </w:r>
      <w:r>
        <w:rPr>
          <w:rFonts w:ascii="Times New Roman" w:hAnsi="Times New Roman" w:cs="Times New Roman"/>
          <w:i/>
          <w:sz w:val="24"/>
          <w:szCs w:val="24"/>
        </w:rPr>
        <w:t>(адрес или описание местоположения таких земельных участков или земель)</w:t>
      </w:r>
      <w:r>
        <w:rPr>
          <w:rFonts w:ascii="Times New Roman" w:hAnsi="Times New Roman" w:cs="Times New Roman"/>
          <w:sz w:val="24"/>
          <w:szCs w:val="24"/>
        </w:rPr>
        <w:t xml:space="preserve"> _____ , принято решение об установлении публичного сервитута на срок _________ в отношении указанных земельных участков (земель) в целях _______________(</w:t>
      </w:r>
      <w:r>
        <w:rPr>
          <w:rFonts w:ascii="Times New Roman" w:hAnsi="Times New Roman" w:cs="Times New Roman"/>
          <w:i/>
          <w:sz w:val="24"/>
          <w:szCs w:val="24"/>
        </w:rPr>
        <w:t>размещение или перенос инженерных сооружении; складирование строительных материалов,</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i/>
          <w:sz w:val="24"/>
          <w:szCs w:val="24"/>
        </w:rPr>
        <w:t>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w:t>
      </w:r>
      <w:r>
        <w:rPr>
          <w:rFonts w:ascii="Times New Roman" w:hAnsi="Times New Roman" w:cs="Times New Roman"/>
          <w:sz w:val="24"/>
          <w:szCs w:val="24"/>
        </w:rPr>
        <w:t>).</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Сведения о публичном сервитуте:</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1. Сведения о лице, на основании ходатайства которого принято решение об установлении публичного сервитута.</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2.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A57AE3" w:rsidRDefault="00A57AE3" w:rsidP="00A57AE3">
      <w:pPr>
        <w:pStyle w:val="ConsPlusNormal"/>
        <w:tabs>
          <w:tab w:val="left" w:pos="555"/>
        </w:tabs>
        <w:jc w:val="both"/>
        <w:outlineLvl w:val="1"/>
        <w:rPr>
          <w:rFonts w:ascii="Times New Roman" w:hAnsi="Times New Roman" w:cs="Times New Roman"/>
          <w:i/>
          <w:sz w:val="24"/>
          <w:szCs w:val="24"/>
        </w:rPr>
      </w:pPr>
      <w:r>
        <w:rPr>
          <w:rFonts w:ascii="Times New Roman" w:hAnsi="Times New Roman" w:cs="Times New Roman"/>
          <w:sz w:val="24"/>
          <w:szCs w:val="24"/>
        </w:rPr>
        <w:tab/>
        <w:t>3. Кадастровые номера земельных участков (при их наличии), в отношении которых устанавливается публичный сервитут: _______________</w:t>
      </w:r>
      <w:r>
        <w:rPr>
          <w:rFonts w:ascii="Times New Roman" w:hAnsi="Times New Roman" w:cs="Times New Roman"/>
          <w:i/>
          <w:sz w:val="24"/>
          <w:szCs w:val="24"/>
        </w:rPr>
        <w:t xml:space="preserve"> ;</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Кадастровый квартал, в котором расположены земли: _________________ ;</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Адреса или описание местоположения таких земельных участков или земель:</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4. Срок публичного сервитута: __________________ ;</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5. Срок, в течение которого использование земельного участка (его части) и (или)</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w:t>
      </w:r>
      <w:r>
        <w:rPr>
          <w:rFonts w:ascii="Times New Roman" w:hAnsi="Times New Roman" w:cs="Times New Roman"/>
          <w:i/>
          <w:sz w:val="24"/>
          <w:szCs w:val="24"/>
        </w:rPr>
        <w:t>при наличии такого срока</w:t>
      </w:r>
      <w:r>
        <w:rPr>
          <w:rFonts w:ascii="Times New Roman" w:hAnsi="Times New Roman" w:cs="Times New Roman"/>
          <w:sz w:val="24"/>
          <w:szCs w:val="24"/>
        </w:rPr>
        <w:t>): _________________ ;</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6. Реквизиты решений об утверждении документов или реквизиты документов, предусмотренных пунктом 2 статьи 39.41 Земельного кодекса РФ, в случае, если решение об установлении публичного сервитута принималось в соответствии с указанными документами (</w:t>
      </w:r>
      <w:r>
        <w:rPr>
          <w:rFonts w:ascii="Times New Roman" w:hAnsi="Times New Roman" w:cs="Times New Roman"/>
          <w:i/>
          <w:sz w:val="24"/>
          <w:szCs w:val="24"/>
        </w:rPr>
        <w:t>при наличии решений</w:t>
      </w:r>
      <w:r>
        <w:rPr>
          <w:rFonts w:ascii="Times New Roman" w:hAnsi="Times New Roman" w:cs="Times New Roman"/>
          <w:sz w:val="24"/>
          <w:szCs w:val="24"/>
        </w:rPr>
        <w:t>): ;</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_____________________________________ ;</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8.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(при</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lastRenderedPageBreak/>
        <w:t>наличии): _______________________________________ ;</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 __________________ ;</w:t>
      </w:r>
    </w:p>
    <w:p w:rsidR="00A57AE3" w:rsidRDefault="00A57AE3" w:rsidP="00A57AE3">
      <w:pPr>
        <w:pStyle w:val="ConsPlusNormal"/>
        <w:tabs>
          <w:tab w:val="left" w:pos="555"/>
        </w:tabs>
        <w:jc w:val="both"/>
        <w:outlineLvl w:val="1"/>
        <w:rPr>
          <w:rFonts w:ascii="Times New Roman" w:hAnsi="Times New Roman" w:cs="Times New Roman"/>
          <w:sz w:val="24"/>
          <w:szCs w:val="24"/>
        </w:rPr>
      </w:pPr>
      <w:r>
        <w:rPr>
          <w:rFonts w:ascii="Times New Roman" w:hAnsi="Times New Roman" w:cs="Times New Roman"/>
          <w:sz w:val="24"/>
          <w:szCs w:val="24"/>
        </w:rPr>
        <w:tab/>
        <w:t>10.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w:t>
      </w:r>
    </w:p>
    <w:p w:rsidR="00A57AE3" w:rsidRDefault="00A57AE3" w:rsidP="00A57AE3">
      <w:pPr>
        <w:pStyle w:val="ConsPlusNormal"/>
        <w:outlineLvl w:val="1"/>
        <w:rPr>
          <w:rFonts w:ascii="Times New Roman" w:hAnsi="Times New Roman" w:cs="Times New Roman"/>
          <w:sz w:val="24"/>
          <w:szCs w:val="24"/>
        </w:rPr>
      </w:pPr>
    </w:p>
    <w:p w:rsidR="00A57AE3" w:rsidRDefault="00A57AE3" w:rsidP="00A57AE3">
      <w:pPr>
        <w:pStyle w:val="ConsPlusNormal"/>
        <w:jc w:val="right"/>
        <w:outlineLvl w:val="1"/>
        <w:rPr>
          <w:rFonts w:ascii="Times New Roman" w:hAnsi="Times New Roman" w:cs="Times New Roman"/>
          <w:sz w:val="24"/>
          <w:szCs w:val="24"/>
        </w:rPr>
      </w:pPr>
    </w:p>
    <w:p w:rsidR="002D64A7" w:rsidRDefault="002D64A7" w:rsidP="002D64A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p>
    <w:p w:rsidR="002D64A7" w:rsidRDefault="002D64A7" w:rsidP="002D64A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ответственное за принятие и подписание</w:t>
      </w:r>
    </w:p>
    <w:p w:rsidR="00A57AE3" w:rsidRDefault="002D64A7" w:rsidP="002D64A7">
      <w:pPr>
        <w:pStyle w:val="ConsPlusNormal"/>
        <w:outlineLvl w:val="1"/>
        <w:rPr>
          <w:rFonts w:ascii="Times New Roman" w:hAnsi="Times New Roman" w:cs="Times New Roman"/>
          <w:sz w:val="24"/>
          <w:szCs w:val="24"/>
        </w:rPr>
      </w:pPr>
      <w:r>
        <w:rPr>
          <w:rFonts w:ascii="Times New Roman" w:hAnsi="Times New Roman" w:cs="Times New Roman"/>
          <w:sz w:val="24"/>
          <w:szCs w:val="24"/>
        </w:rPr>
        <w:t>соответствующего решения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57AE3">
        <w:rPr>
          <w:rFonts w:ascii="Times New Roman" w:hAnsi="Times New Roman" w:cs="Times New Roman"/>
          <w:sz w:val="24"/>
          <w:szCs w:val="24"/>
        </w:rPr>
        <w:t>_________________</w:t>
      </w:r>
    </w:p>
    <w:p w:rsidR="00A57AE3" w:rsidRDefault="00A57AE3" w:rsidP="00A57AE3">
      <w:pPr>
        <w:widowControl w:val="0"/>
        <w:jc w:val="right"/>
        <w:rPr>
          <w:rFonts w:eastAsiaTheme="minorEastAsia"/>
        </w:rPr>
      </w:pPr>
    </w:p>
    <w:p w:rsidR="00A57AE3" w:rsidRDefault="00A57AE3" w:rsidP="00A57AE3">
      <w:pPr>
        <w:rPr>
          <w:rFonts w:eastAsiaTheme="minorEastAsia"/>
        </w:rPr>
      </w:pPr>
      <w:r>
        <w:rPr>
          <w:rFonts w:eastAsiaTheme="minorEastAsia"/>
        </w:rPr>
        <w:br w:type="page" w:clear="all"/>
      </w:r>
    </w:p>
    <w:p w:rsidR="00A57AE3" w:rsidRDefault="00A57AE3" w:rsidP="00A57AE3">
      <w:pPr>
        <w:spacing w:line="360" w:lineRule="auto"/>
        <w:ind w:left="4536"/>
        <w:jc w:val="right"/>
        <w:rPr>
          <w:sz w:val="20"/>
          <w:szCs w:val="20"/>
        </w:rPr>
      </w:pPr>
      <w:r>
        <w:rPr>
          <w:rFonts w:eastAsiaTheme="minorEastAsia"/>
        </w:rPr>
        <w:lastRenderedPageBreak/>
        <w:t>Образец № 5</w:t>
      </w:r>
    </w:p>
    <w:p w:rsidR="00A57AE3" w:rsidRDefault="00A57AE3" w:rsidP="00A57AE3">
      <w:pPr>
        <w:spacing w:line="360" w:lineRule="auto"/>
        <w:ind w:left="4536"/>
        <w:jc w:val="both"/>
        <w:rPr>
          <w:sz w:val="20"/>
          <w:szCs w:val="20"/>
        </w:rPr>
      </w:pPr>
      <w:r>
        <w:rPr>
          <w:sz w:val="20"/>
          <w:szCs w:val="20"/>
        </w:rPr>
        <w:t>_____________________________________________</w:t>
      </w:r>
    </w:p>
    <w:p w:rsidR="00A57AE3" w:rsidRDefault="00A57AE3" w:rsidP="00A57AE3">
      <w:pPr>
        <w:spacing w:line="360" w:lineRule="auto"/>
        <w:ind w:left="4536"/>
        <w:jc w:val="both"/>
        <w:rPr>
          <w:sz w:val="20"/>
          <w:szCs w:val="20"/>
        </w:rPr>
      </w:pPr>
      <w:r>
        <w:rPr>
          <w:sz w:val="20"/>
          <w:szCs w:val="20"/>
        </w:rPr>
        <w:t>(Ф.И.О. физического лица / наименование организации и ИНН)</w:t>
      </w:r>
    </w:p>
    <w:p w:rsidR="00A57AE3" w:rsidRDefault="00A57AE3" w:rsidP="00A57AE3">
      <w:pPr>
        <w:spacing w:line="360" w:lineRule="auto"/>
        <w:ind w:left="4536"/>
        <w:jc w:val="both"/>
        <w:rPr>
          <w:sz w:val="20"/>
          <w:szCs w:val="20"/>
        </w:rPr>
      </w:pPr>
      <w:r>
        <w:rPr>
          <w:sz w:val="20"/>
          <w:szCs w:val="20"/>
        </w:rPr>
        <w:t xml:space="preserve">_____________________________________________ </w:t>
      </w:r>
    </w:p>
    <w:p w:rsidR="00A57AE3" w:rsidRDefault="00A57AE3" w:rsidP="00A57AE3">
      <w:pPr>
        <w:spacing w:line="360" w:lineRule="auto"/>
        <w:ind w:left="4536"/>
        <w:jc w:val="both"/>
        <w:rPr>
          <w:sz w:val="20"/>
          <w:szCs w:val="20"/>
        </w:rPr>
      </w:pPr>
      <w:r>
        <w:rPr>
          <w:sz w:val="20"/>
          <w:szCs w:val="20"/>
        </w:rPr>
        <w:t>(Ф.И.О. представителя заявителя и реквизиты доверенности)</w:t>
      </w:r>
    </w:p>
    <w:p w:rsidR="00A57AE3" w:rsidRDefault="00A57AE3" w:rsidP="00A57AE3">
      <w:pPr>
        <w:spacing w:line="360" w:lineRule="auto"/>
        <w:ind w:left="4536"/>
        <w:jc w:val="both"/>
        <w:rPr>
          <w:sz w:val="20"/>
          <w:szCs w:val="20"/>
        </w:rPr>
      </w:pPr>
      <w:r>
        <w:rPr>
          <w:sz w:val="20"/>
          <w:szCs w:val="20"/>
        </w:rPr>
        <w:t>_____________________________________________</w:t>
      </w:r>
    </w:p>
    <w:p w:rsidR="00A57AE3" w:rsidRDefault="00A57AE3" w:rsidP="00A57AE3">
      <w:pPr>
        <w:spacing w:line="360" w:lineRule="auto"/>
        <w:ind w:left="4536"/>
        <w:jc w:val="both"/>
        <w:rPr>
          <w:sz w:val="20"/>
          <w:szCs w:val="20"/>
        </w:rPr>
      </w:pPr>
      <w:r>
        <w:rPr>
          <w:sz w:val="20"/>
          <w:szCs w:val="20"/>
        </w:rPr>
        <w:t>Контактная информация:</w:t>
      </w:r>
    </w:p>
    <w:p w:rsidR="00A57AE3" w:rsidRDefault="00A57AE3" w:rsidP="00A57AE3">
      <w:pPr>
        <w:spacing w:line="360" w:lineRule="auto"/>
        <w:ind w:left="4536"/>
        <w:jc w:val="both"/>
        <w:rPr>
          <w:sz w:val="20"/>
          <w:szCs w:val="20"/>
        </w:rPr>
      </w:pPr>
      <w:r>
        <w:rPr>
          <w:sz w:val="20"/>
          <w:szCs w:val="20"/>
        </w:rPr>
        <w:t>тел. _____________________________________________</w:t>
      </w:r>
    </w:p>
    <w:p w:rsidR="00A57AE3" w:rsidRDefault="00A57AE3" w:rsidP="00A57AE3">
      <w:pPr>
        <w:spacing w:line="360" w:lineRule="auto"/>
        <w:ind w:left="4536"/>
        <w:jc w:val="both"/>
        <w:rPr>
          <w:sz w:val="20"/>
          <w:szCs w:val="20"/>
        </w:rPr>
      </w:pPr>
    </w:p>
    <w:p w:rsidR="00A57AE3" w:rsidRDefault="00A57AE3" w:rsidP="00A57AE3">
      <w:pPr>
        <w:jc w:val="center"/>
        <w:rPr>
          <w:sz w:val="26"/>
          <w:szCs w:val="26"/>
        </w:rPr>
      </w:pPr>
    </w:p>
    <w:p w:rsidR="00A57AE3" w:rsidRDefault="00A57AE3" w:rsidP="00A57AE3">
      <w:pPr>
        <w:jc w:val="center"/>
        <w:rPr>
          <w:b/>
        </w:rPr>
      </w:pPr>
      <w:r>
        <w:rPr>
          <w:b/>
        </w:rPr>
        <w:t>УВЕДОМЛЕНИЕ</w:t>
      </w:r>
    </w:p>
    <w:p w:rsidR="00A57AE3" w:rsidRDefault="00A57AE3" w:rsidP="00A57AE3">
      <w:pPr>
        <w:jc w:val="center"/>
        <w:rPr>
          <w:b/>
        </w:rPr>
      </w:pPr>
      <w:r>
        <w:rPr>
          <w:b/>
        </w:rPr>
        <w:t>об отказе в приеме ходатайства и документов, необходимых</w:t>
      </w:r>
      <w:r>
        <w:rPr>
          <w:b/>
        </w:rPr>
        <w:br/>
        <w:t>для предоставления муниципальной услуги</w:t>
      </w:r>
    </w:p>
    <w:p w:rsidR="00A57AE3" w:rsidRDefault="00A57AE3" w:rsidP="00A57AE3">
      <w:pPr>
        <w:ind w:firstLine="709"/>
        <w:jc w:val="both"/>
      </w:pPr>
    </w:p>
    <w:p w:rsidR="00A57AE3" w:rsidRDefault="00A57AE3" w:rsidP="00A57AE3">
      <w:pPr>
        <w:ind w:firstLine="709"/>
        <w:jc w:val="both"/>
      </w:pPr>
      <w:r>
        <w:t>Настоящим подтверждается, что при приеме ходатайства и документов, необходимых для предоставления муниципальной услуги «Установление публичного сервитута в отношении земельного участка в целях статьи 39.37 Земельного кодекса Российской Федерации» были выявлены следующие основания для отказа в приеме документов:</w:t>
      </w:r>
    </w:p>
    <w:p w:rsidR="00A57AE3" w:rsidRDefault="00A57AE3" w:rsidP="00A57AE3">
      <w:pPr>
        <w:jc w:val="both"/>
      </w:pPr>
      <w:r>
        <w:t>_______________________________________________________________________</w:t>
      </w:r>
    </w:p>
    <w:p w:rsidR="00A57AE3" w:rsidRDefault="00A57AE3" w:rsidP="00A57AE3">
      <w:pPr>
        <w:jc w:val="both"/>
      </w:pPr>
      <w:r>
        <w:t>_______________________________________________________________________</w:t>
      </w:r>
    </w:p>
    <w:p w:rsidR="00A57AE3" w:rsidRDefault="00A57AE3" w:rsidP="00A57AE3">
      <w:pPr>
        <w:jc w:val="center"/>
      </w:pPr>
      <w:r>
        <w:t>(указываются основания для отказа в приеме документов, предусмотренные Таблицей 3 регламента)</w:t>
      </w:r>
    </w:p>
    <w:p w:rsidR="00A57AE3" w:rsidRDefault="00A57AE3" w:rsidP="00A57AE3">
      <w:pPr>
        <w:ind w:firstLine="709"/>
        <w:jc w:val="both"/>
      </w:pPr>
    </w:p>
    <w:p w:rsidR="00A57AE3" w:rsidRDefault="00A57AE3" w:rsidP="00A57AE3">
      <w:pPr>
        <w:ind w:firstLine="709"/>
        <w:jc w:val="both"/>
      </w:pPr>
      <w:r>
        <w:t>В связи с изложенным принято решение об отказе в приеме ходатайства и иных документов, необходимых для предоставления муниципальной услуги.</w:t>
      </w:r>
    </w:p>
    <w:p w:rsidR="00A57AE3" w:rsidRDefault="00A57AE3" w:rsidP="00A57AE3">
      <w:pPr>
        <w:spacing w:before="120"/>
      </w:pPr>
      <w:r>
        <w:t>___________________________________       _______________     _______________</w:t>
      </w:r>
    </w:p>
    <w:p w:rsidR="00A57AE3" w:rsidRDefault="00A57AE3" w:rsidP="00A57AE3">
      <w:pPr>
        <w:jc w:val="center"/>
      </w:pPr>
      <w:r>
        <w:t>(должностное лицо (</w:t>
      </w:r>
      <w:r w:rsidR="002D64A7">
        <w:t xml:space="preserve">специалист МФЦ)            </w:t>
      </w:r>
      <w:r>
        <w:t>(подпись)            (инициалы, фамилия)</w:t>
      </w:r>
    </w:p>
    <w:p w:rsidR="00A57AE3" w:rsidRDefault="00A57AE3" w:rsidP="00A57AE3"/>
    <w:p w:rsidR="00A57AE3" w:rsidRDefault="00A57AE3" w:rsidP="00A57AE3">
      <w:r>
        <w:t xml:space="preserve">(дата)       </w:t>
      </w:r>
    </w:p>
    <w:p w:rsidR="00A57AE3" w:rsidRDefault="00A57AE3" w:rsidP="00A57AE3"/>
    <w:p w:rsidR="00A57AE3" w:rsidRDefault="00A57AE3" w:rsidP="00A57AE3">
      <w:r>
        <w:t>М.П.</w:t>
      </w:r>
    </w:p>
    <w:p w:rsidR="00A57AE3" w:rsidRDefault="00A57AE3" w:rsidP="00A57AE3"/>
    <w:p w:rsidR="00A57AE3" w:rsidRDefault="00A57AE3" w:rsidP="00A57AE3">
      <w:pPr>
        <w:widowControl w:val="0"/>
        <w:jc w:val="both"/>
      </w:pPr>
      <w:r>
        <w:t>Подпись заявителя, подтверждающая получение решения об отказе в приеме документов (в случае подачи документов посредством МФЦ):</w:t>
      </w:r>
    </w:p>
    <w:p w:rsidR="00A57AE3" w:rsidRDefault="00A57AE3" w:rsidP="00A57AE3">
      <w:pPr>
        <w:widowControl w:val="0"/>
      </w:pPr>
    </w:p>
    <w:p w:rsidR="00A57AE3" w:rsidRDefault="00A57AE3" w:rsidP="00A57AE3">
      <w:pPr>
        <w:widowControl w:val="0"/>
        <w:rPr>
          <w:rFonts w:ascii="Calibri" w:hAnsi="Calibri" w:cs="Calibri"/>
          <w:szCs w:val="20"/>
        </w:rPr>
      </w:pPr>
      <w:r>
        <w:rPr>
          <w:rFonts w:ascii="Calibri" w:hAnsi="Calibri" w:cs="Calibri"/>
          <w:szCs w:val="20"/>
        </w:rPr>
        <w:t xml:space="preserve">   ________________</w:t>
      </w:r>
      <w:r>
        <w:rPr>
          <w:rFonts w:ascii="Calibri" w:hAnsi="Calibri" w:cs="Calibri"/>
          <w:szCs w:val="20"/>
        </w:rPr>
        <w:tab/>
        <w:t xml:space="preserve">         _____________________________________________________</w:t>
      </w:r>
    </w:p>
    <w:p w:rsidR="00A57AE3" w:rsidRDefault="00A57AE3" w:rsidP="00A57AE3">
      <w:pPr>
        <w:ind w:firstLine="708"/>
      </w:pPr>
      <w:r>
        <w:t>(подпись)</w:t>
      </w:r>
      <w:r>
        <w:tab/>
      </w:r>
      <w:r>
        <w:tab/>
        <w:t>(Ф.И.О. заявителя/представителя заявителя)</w:t>
      </w:r>
      <w:r>
        <w:tab/>
        <w:t xml:space="preserve">    (дата)</w:t>
      </w:r>
    </w:p>
    <w:p w:rsidR="00A57AE3" w:rsidRDefault="00A57AE3" w:rsidP="00A57AE3">
      <w:pPr>
        <w:jc w:val="center"/>
        <w:rPr>
          <w:sz w:val="28"/>
          <w:szCs w:val="28"/>
        </w:rPr>
      </w:pPr>
    </w:p>
    <w:p w:rsidR="00C91BE3" w:rsidRPr="00A57AE3" w:rsidRDefault="00C91BE3" w:rsidP="00A57AE3">
      <w:pPr>
        <w:ind w:firstLine="709"/>
        <w:jc w:val="center"/>
        <w:outlineLvl w:val="0"/>
        <w:rPr>
          <w:rFonts w:eastAsiaTheme="minorHAnsi"/>
          <w:sz w:val="28"/>
          <w:szCs w:val="28"/>
          <w:lang w:eastAsia="en-US"/>
        </w:rPr>
      </w:pPr>
    </w:p>
    <w:sectPr w:rsidR="00C91BE3" w:rsidRPr="00A57AE3" w:rsidSect="00A57AE3">
      <w:headerReference w:type="default" r:id="rId20"/>
      <w:pgSz w:w="11906" w:h="16838"/>
      <w:pgMar w:top="1134" w:right="1559" w:bottom="1134"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004" w:rsidRDefault="00BF1004">
      <w:r>
        <w:separator/>
      </w:r>
    </w:p>
  </w:endnote>
  <w:endnote w:type="continuationSeparator" w:id="1">
    <w:p w:rsidR="00BF1004" w:rsidRDefault="00BF10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6019075"/>
      <w:docPartObj>
        <w:docPartGallery w:val="Page Numbers (Bottom of Page)"/>
        <w:docPartUnique/>
      </w:docPartObj>
    </w:sdtPr>
    <w:sdtContent>
      <w:p w:rsidR="004F5D7D" w:rsidRDefault="004F5D7D">
        <w:pPr>
          <w:pStyle w:val="aff0"/>
          <w:jc w:val="center"/>
        </w:pPr>
        <w:fldSimple w:instr=" PAGE   \* MERGEFORMAT ">
          <w:r w:rsidR="00FA2D20">
            <w:rPr>
              <w:noProof/>
            </w:rPr>
            <w:t>29</w:t>
          </w:r>
        </w:fldSimple>
      </w:p>
    </w:sdtContent>
  </w:sdt>
  <w:p w:rsidR="004F5D7D" w:rsidRDefault="004F5D7D">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004" w:rsidRDefault="00BF1004">
      <w:r>
        <w:separator/>
      </w:r>
    </w:p>
  </w:footnote>
  <w:footnote w:type="continuationSeparator" w:id="1">
    <w:p w:rsidR="00BF1004" w:rsidRDefault="00BF1004">
      <w:r>
        <w:continuationSeparator/>
      </w:r>
    </w:p>
  </w:footnote>
  <w:footnote w:id="2">
    <w:p w:rsidR="004F5D7D" w:rsidRDefault="004F5D7D" w:rsidP="00A57AE3">
      <w:pPr>
        <w:pStyle w:val="aa"/>
        <w:jc w:val="both"/>
        <w:rPr>
          <w:rFonts w:ascii="Times New Roman" w:hAnsi="Times New Roman" w:cs="Times New Roman"/>
          <w:sz w:val="18"/>
          <w:szCs w:val="18"/>
        </w:rPr>
      </w:pPr>
      <w:r>
        <w:rPr>
          <w:rStyle w:val="afc"/>
          <w:rFonts w:ascii="Times New Roman" w:hAnsi="Times New Roman" w:cs="Times New Roman"/>
          <w:sz w:val="18"/>
          <w:szCs w:val="18"/>
        </w:rPr>
        <w:footnoteRef/>
      </w:r>
      <w:r>
        <w:rPr>
          <w:rFonts w:ascii="Times New Roman" w:hAnsi="Times New Roman" w:cs="Times New Roman"/>
          <w:sz w:val="18"/>
          <w:szCs w:val="18"/>
        </w:rPr>
        <w:t>1. Обоснование необходимости установления публичного сервитута должно содержать:</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1.1. 1) реквизиты решений органов государственной власти или органов местного самоуправления, уполномоченных в соответствии с законодательством о градостроительной деятельности (далее - уполномоченные органы), об утверждении документа территориального планирования и об утверждении проекта планировки территории (если в соответствии с законодательством о градостроительной деятельности для размещения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(далее - инженерные сооружения) требуется разработка документации по планировке территории) в целях размещения инженерных сооружений, являющихся объектами федерального, регионального или местного значения, реконструкции участков (частей) инженерных сооружений, являющихся линейными объектами. В случае если инженерные сооружения в соответствии с законодательством о градостроительной деятельности не подлежат отображению в документах территориального планирования, то реквизиты решений об утверждении документа территориального планирования не указываются;</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2) реквизиты решения уполномоченного органа об утверждении программы комплексного развития систем коммунальной инфраструктуры поселения, городского округа либо положения инвестиционных программ субъектов естественных монополий, организаций коммунального комплекса в целях размещения инженерных сооружений, необходимых для организации электро-, газо-, тепло-, водоснабжения населения и водоотведения, а также реквизиты решения уполномоченного органа об утверждении проекта планировки территории, предусматривающего размещение таких инженерных сооружений (если в соответствии с законодательством о градостроительной деятельности для размещения указанных инженерных сооружений требуется разработка документации по планировке территории). В случае если подано ходатайство об установлении публичного сервитута в целях строительства или реконструкции инженерного сооружения в соответствии с инвестиционными программами субъектов естественных монополий, организаций коммунального комплекса, обоснование необходимости установления публичного сервитута должно содержать краткое описание инвестиционной программы, планируемые цели, задачи, этапы, сроки и результаты реализации инвестиционного проекта относительно инженерного сооружения, размещение которого планируется осуществить, за исключением сведений, составляющих государственную тайну;</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3) реквизиты решения уполномоченного органа об утверждении проекта планировки территории в целях устройства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либо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4) реквизиты решений уполномоченных органов об утверждении документа территориального планирования и об утверждении проекта планировки территории в целях размещения автомобильных дорог и железнодорожных путей в туннелях. В случае если в соответствии с законодательством о градостроительной деятельности для размещения указанных автомобильных дорог и железнодорожных путей не требуется подготовка документации по планировке территории, то реквизиты решений об утверждении проекта планировки не указываются;</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5) реквизиты решения уполномоченного органа об утверждении документа территориального планирования, предусматривающего размещение объекта федерального, регионального или местного значения, реконструкцию участков (частей) инженерных сооружений, являющихся линейными объектами,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реконструкцию участков (частей) инженерных сооружений, являющихся линейными объектами, в целях проведения инженерных изысканий для их строительства, реконструкции;</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6) реквизиты решений уполномоченных органов об утверждении документа территориального планирования и об утверждении проекта планировки территории, предусматривающих размещение объектов федерального, регионального или местного значения в целях проведения инженерных изысканий для их строительства или реконструкции, реконструкции участков (частей) инженерных сооружений, являющихся линейными объектами. В случае если инженерные сооружения в соответствии с законодательством о градостроительной деятельности не подлежат отображению в документах территориального планирования, то реквизиты решений об утверждении документа территориального планирования не указываются;</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7) реквизиты решения уполномоченного органа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 xml:space="preserve">8) сведения о проекте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установления публичного сервитута в целях, предусмотренных подпунктом 2 статьи 39.37 Земельного кодекса Российской Федерации; </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9) сведения о договоре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линиям и сооружениям связи, а именно о сторонах такого договора, сроках технологического присоединения, перечне мероприятий (в том числе технических) по подключению (технологическому присоединению) объекта к инженерным сооружениям,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территориального планирования, проектом планировки территории;</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10) реквизиты правоустанавливающих или правоудостоверяющих документов на инженерное сооружение, размещение которого допускается на условиях публичного сервитута, в целях установления публичного сервитута в отношении существующего инженерного сооружения для его эксплуатации, реконструкции или капитального ремонта, а также реконструкции или капитального ремонта участков (частей) инженерных сооружений, являющихся линейными объектами;</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11) сведения о договоре, предусмотренном статьей 19 Федерального закона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подпунктом 4.1 статьи 39.37 Земельного кодекса Российской Федерации;</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12) сведения о договоре, на основании которого осуществляются реконструкция, капитальный ремонт существующего линейного объекта, реконструкция или капитальный ремонт его участка (части) в связи с планируемыми строительством, реконструкцией или капитальным ремонтом объекта капитального строительства, в случае, если ходатайство об установлении публичного сервитута подано для указанных целей;</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13) реквизиты государственных, муниципальных программ, предусматривающих создание и (или) развитие телекоммуникационной инфраструктуры, соглашений, заключаемых оператором связи с органом государственной власти или органом местного самоуправления, либо инвестиционного плана оператора связи, предусматривающего размещение или капитальный ремонт линий и сооружений связи.</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1.2. В случае если в соответствии с законодательством о градостроительной деятельности в целях строительства и реконструкции объектов, сооружений, реконструкции участков (частей) инженерных сооружений, указанных в статье 39.37 Земельного кодекса Российской Федерации, не требуется подготовка документации по планировке территории, а также в случае, если ходатайство об установлении публичного сервитута подано в целях капитального ремонта сооружений или участков (частей) инженерных сооружений, указанных в статье 39.37 Земельного кодекса Российской Федерации, обоснование необходимости установления публичного сервитута должно содержать:</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или капитального ремонта которого, реконструкции или капитального ремонта участков (частей) инженерного сооружения, являющегося линейным объектом,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пунктами 8 и 9 статьи 23 Земельного кодекса Российской Федерации;</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пунктом 5 статьи 39.39 Земельного кодекса РФ, также обоснование невозможности размещения 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В подтверждение указанных в подпункте 2 настоящего пункта сведений к ходатайству об установлении публичного сервитута прилагается кадастровый план территории либо его фрагмент, на котором приводится изображение сравнительных вариантов размещения соответствующих инженерных сооружений:</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а) на земельных участках, предоставленных или принадлежащих гражданам и (или) юридическим лицам;</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б)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1.3. В случае подачи ходатайства об установлении публичного сервитута для размещения сооружения, указанного в статье 3.6 Федерального закона от 25 октября 2001 г. № 137-ФЗ «О введении в действие Земельного кодекса Российской Федерации», в обосновании необходимости установления публичного сервитута указываются:</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1) реквизиты правоустанавливающих или правоудостоверяющих документов на такое сооружение и земельный участок, на котором расположено такое сооружение, если ходатайство подается в целях переоформления права постоянного (бессрочного) пользования земельным участком, права аренды земельного участка на публичный сервитут;</w:t>
      </w:r>
    </w:p>
    <w:p w:rsidR="004F5D7D" w:rsidRDefault="004F5D7D" w:rsidP="00A57AE3">
      <w:pPr>
        <w:pStyle w:val="aa"/>
        <w:jc w:val="both"/>
        <w:rPr>
          <w:rFonts w:ascii="Times New Roman" w:hAnsi="Times New Roman" w:cs="Times New Roman"/>
          <w:sz w:val="18"/>
          <w:szCs w:val="18"/>
        </w:rPr>
      </w:pPr>
      <w:r>
        <w:rPr>
          <w:rFonts w:ascii="Times New Roman" w:hAnsi="Times New Roman" w:cs="Times New Roman"/>
          <w:sz w:val="18"/>
          <w:szCs w:val="18"/>
        </w:rPr>
        <w:t>2) реквизиты правоустанавливающих или правоудостоверяющих документов на такое сооружение, если ходатайство подается лицом, у которого отсутствуют права на земельный участок, на котором находится такое сооружение.</w:t>
      </w:r>
    </w:p>
    <w:p w:rsidR="004F5D7D" w:rsidRDefault="004F5D7D" w:rsidP="00A57AE3">
      <w:pPr>
        <w:pStyle w:val="aa"/>
        <w:jc w:val="both"/>
        <w:rPr>
          <w:rFonts w:ascii="Times New Roman" w:hAnsi="Times New Roman" w:cs="Times New Roman"/>
        </w:rPr>
      </w:pPr>
      <w:r>
        <w:rPr>
          <w:rFonts w:ascii="Times New Roman" w:hAnsi="Times New Roman" w:cs="Times New Roman"/>
          <w:sz w:val="18"/>
          <w:szCs w:val="18"/>
        </w:rPr>
        <w:t>4. В случае если границы публичного сервитута превышают размеры соответствующих охранных зон, к ходатайству об установлении публичного сервитута прилагаются расчеты, содержащиеся в проектной документации линейного объекта, обосновывающие местоположение неотъемлемых технологических частей указанного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D7D" w:rsidRDefault="004F5D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31A"/>
    <w:multiLevelType w:val="hybridMultilevel"/>
    <w:tmpl w:val="1750E0BC"/>
    <w:lvl w:ilvl="0" w:tplc="2014E58C">
      <w:start w:val="1"/>
      <w:numFmt w:val="upperRoman"/>
      <w:lvlText w:val="%1."/>
      <w:lvlJc w:val="left"/>
      <w:pPr>
        <w:ind w:left="1080" w:hanging="720"/>
      </w:pPr>
      <w:rPr>
        <w:rFonts w:hint="default"/>
        <w:b/>
      </w:rPr>
    </w:lvl>
    <w:lvl w:ilvl="1" w:tplc="BF1656C0">
      <w:start w:val="1"/>
      <w:numFmt w:val="lowerLetter"/>
      <w:lvlText w:val="%2."/>
      <w:lvlJc w:val="left"/>
      <w:pPr>
        <w:ind w:left="1440" w:hanging="360"/>
      </w:pPr>
    </w:lvl>
    <w:lvl w:ilvl="2" w:tplc="9EEA24BE">
      <w:start w:val="1"/>
      <w:numFmt w:val="lowerRoman"/>
      <w:lvlText w:val="%3."/>
      <w:lvlJc w:val="right"/>
      <w:pPr>
        <w:ind w:left="2160" w:hanging="180"/>
      </w:pPr>
    </w:lvl>
    <w:lvl w:ilvl="3" w:tplc="154EA220">
      <w:start w:val="1"/>
      <w:numFmt w:val="decimal"/>
      <w:lvlText w:val="%4."/>
      <w:lvlJc w:val="left"/>
      <w:pPr>
        <w:ind w:left="2880" w:hanging="360"/>
      </w:pPr>
    </w:lvl>
    <w:lvl w:ilvl="4" w:tplc="0D086F00">
      <w:start w:val="1"/>
      <w:numFmt w:val="lowerLetter"/>
      <w:lvlText w:val="%5."/>
      <w:lvlJc w:val="left"/>
      <w:pPr>
        <w:ind w:left="3600" w:hanging="360"/>
      </w:pPr>
    </w:lvl>
    <w:lvl w:ilvl="5" w:tplc="E8F2107E">
      <w:start w:val="1"/>
      <w:numFmt w:val="lowerRoman"/>
      <w:lvlText w:val="%6."/>
      <w:lvlJc w:val="right"/>
      <w:pPr>
        <w:ind w:left="4320" w:hanging="180"/>
      </w:pPr>
    </w:lvl>
    <w:lvl w:ilvl="6" w:tplc="F820965A">
      <w:start w:val="1"/>
      <w:numFmt w:val="decimal"/>
      <w:lvlText w:val="%7."/>
      <w:lvlJc w:val="left"/>
      <w:pPr>
        <w:ind w:left="5040" w:hanging="360"/>
      </w:pPr>
    </w:lvl>
    <w:lvl w:ilvl="7" w:tplc="8FD8FC66">
      <w:start w:val="1"/>
      <w:numFmt w:val="lowerLetter"/>
      <w:lvlText w:val="%8."/>
      <w:lvlJc w:val="left"/>
      <w:pPr>
        <w:ind w:left="5760" w:hanging="360"/>
      </w:pPr>
    </w:lvl>
    <w:lvl w:ilvl="8" w:tplc="8032866C">
      <w:start w:val="1"/>
      <w:numFmt w:val="lowerRoman"/>
      <w:lvlText w:val="%9."/>
      <w:lvlJc w:val="right"/>
      <w:pPr>
        <w:ind w:left="6480" w:hanging="180"/>
      </w:pPr>
    </w:lvl>
  </w:abstractNum>
  <w:abstractNum w:abstractNumId="1">
    <w:nsid w:val="00642E4D"/>
    <w:multiLevelType w:val="hybridMultilevel"/>
    <w:tmpl w:val="AD700E44"/>
    <w:lvl w:ilvl="0" w:tplc="BFDA8548">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25F7459"/>
    <w:multiLevelType w:val="hybridMultilevel"/>
    <w:tmpl w:val="7920333A"/>
    <w:lvl w:ilvl="0" w:tplc="8C620108">
      <w:start w:val="1"/>
      <w:numFmt w:val="upperRoman"/>
      <w:lvlText w:val="%1."/>
      <w:lvlJc w:val="left"/>
      <w:pPr>
        <w:ind w:left="1080" w:hanging="720"/>
      </w:pPr>
      <w:rPr>
        <w:rFonts w:hint="default"/>
        <w:b/>
      </w:rPr>
    </w:lvl>
    <w:lvl w:ilvl="1" w:tplc="E3DE79C4">
      <w:start w:val="1"/>
      <w:numFmt w:val="lowerLetter"/>
      <w:lvlText w:val="%2."/>
      <w:lvlJc w:val="left"/>
      <w:pPr>
        <w:ind w:left="1440" w:hanging="360"/>
      </w:pPr>
    </w:lvl>
    <w:lvl w:ilvl="2" w:tplc="E45C4ABA">
      <w:start w:val="1"/>
      <w:numFmt w:val="lowerRoman"/>
      <w:lvlText w:val="%3."/>
      <w:lvlJc w:val="right"/>
      <w:pPr>
        <w:ind w:left="2160" w:hanging="180"/>
      </w:pPr>
    </w:lvl>
    <w:lvl w:ilvl="3" w:tplc="4E9C29CE">
      <w:start w:val="1"/>
      <w:numFmt w:val="decimal"/>
      <w:lvlText w:val="%4."/>
      <w:lvlJc w:val="left"/>
      <w:pPr>
        <w:ind w:left="2880" w:hanging="360"/>
      </w:pPr>
    </w:lvl>
    <w:lvl w:ilvl="4" w:tplc="3C38A19E">
      <w:start w:val="1"/>
      <w:numFmt w:val="lowerLetter"/>
      <w:lvlText w:val="%5."/>
      <w:lvlJc w:val="left"/>
      <w:pPr>
        <w:ind w:left="3600" w:hanging="360"/>
      </w:pPr>
    </w:lvl>
    <w:lvl w:ilvl="5" w:tplc="BB9825DE">
      <w:start w:val="1"/>
      <w:numFmt w:val="lowerRoman"/>
      <w:lvlText w:val="%6."/>
      <w:lvlJc w:val="right"/>
      <w:pPr>
        <w:ind w:left="4320" w:hanging="180"/>
      </w:pPr>
    </w:lvl>
    <w:lvl w:ilvl="6" w:tplc="FC141C94">
      <w:start w:val="1"/>
      <w:numFmt w:val="decimal"/>
      <w:lvlText w:val="%7."/>
      <w:lvlJc w:val="left"/>
      <w:pPr>
        <w:ind w:left="5040" w:hanging="360"/>
      </w:pPr>
    </w:lvl>
    <w:lvl w:ilvl="7" w:tplc="DB1A0E48">
      <w:start w:val="1"/>
      <w:numFmt w:val="lowerLetter"/>
      <w:lvlText w:val="%8."/>
      <w:lvlJc w:val="left"/>
      <w:pPr>
        <w:ind w:left="5760" w:hanging="360"/>
      </w:pPr>
    </w:lvl>
    <w:lvl w:ilvl="8" w:tplc="3F40EAA8">
      <w:start w:val="1"/>
      <w:numFmt w:val="lowerRoman"/>
      <w:lvlText w:val="%9."/>
      <w:lvlJc w:val="right"/>
      <w:pPr>
        <w:ind w:left="6480" w:hanging="180"/>
      </w:pPr>
    </w:lvl>
  </w:abstractNum>
  <w:abstractNum w:abstractNumId="3">
    <w:nsid w:val="1C744AFA"/>
    <w:multiLevelType w:val="hybridMultilevel"/>
    <w:tmpl w:val="458C67DE"/>
    <w:lvl w:ilvl="0" w:tplc="314447BC">
      <w:start w:val="1"/>
      <w:numFmt w:val="upperRoman"/>
      <w:lvlText w:val="%1."/>
      <w:lvlJc w:val="left"/>
      <w:pPr>
        <w:ind w:left="1080" w:hanging="720"/>
      </w:pPr>
      <w:rPr>
        <w:rFonts w:hint="default"/>
        <w:b/>
      </w:rPr>
    </w:lvl>
    <w:lvl w:ilvl="1" w:tplc="629ECC40">
      <w:start w:val="1"/>
      <w:numFmt w:val="lowerLetter"/>
      <w:lvlText w:val="%2."/>
      <w:lvlJc w:val="left"/>
      <w:pPr>
        <w:ind w:left="1440" w:hanging="360"/>
      </w:pPr>
    </w:lvl>
    <w:lvl w:ilvl="2" w:tplc="3E98D2E8">
      <w:start w:val="1"/>
      <w:numFmt w:val="lowerRoman"/>
      <w:lvlText w:val="%3."/>
      <w:lvlJc w:val="right"/>
      <w:pPr>
        <w:ind w:left="2160" w:hanging="180"/>
      </w:pPr>
    </w:lvl>
    <w:lvl w:ilvl="3" w:tplc="90245064">
      <w:start w:val="1"/>
      <w:numFmt w:val="decimal"/>
      <w:lvlText w:val="%4."/>
      <w:lvlJc w:val="left"/>
      <w:pPr>
        <w:ind w:left="2880" w:hanging="360"/>
      </w:pPr>
    </w:lvl>
    <w:lvl w:ilvl="4" w:tplc="712E8152">
      <w:start w:val="1"/>
      <w:numFmt w:val="lowerLetter"/>
      <w:lvlText w:val="%5."/>
      <w:lvlJc w:val="left"/>
      <w:pPr>
        <w:ind w:left="3600" w:hanging="360"/>
      </w:pPr>
    </w:lvl>
    <w:lvl w:ilvl="5" w:tplc="BC441B70">
      <w:start w:val="1"/>
      <w:numFmt w:val="lowerRoman"/>
      <w:lvlText w:val="%6."/>
      <w:lvlJc w:val="right"/>
      <w:pPr>
        <w:ind w:left="4320" w:hanging="180"/>
      </w:pPr>
    </w:lvl>
    <w:lvl w:ilvl="6" w:tplc="1EF88BBA">
      <w:start w:val="1"/>
      <w:numFmt w:val="decimal"/>
      <w:lvlText w:val="%7."/>
      <w:lvlJc w:val="left"/>
      <w:pPr>
        <w:ind w:left="5040" w:hanging="360"/>
      </w:pPr>
    </w:lvl>
    <w:lvl w:ilvl="7" w:tplc="CCC653C2">
      <w:start w:val="1"/>
      <w:numFmt w:val="lowerLetter"/>
      <w:lvlText w:val="%8."/>
      <w:lvlJc w:val="left"/>
      <w:pPr>
        <w:ind w:left="5760" w:hanging="360"/>
      </w:pPr>
    </w:lvl>
    <w:lvl w:ilvl="8" w:tplc="9AB0E1E6">
      <w:start w:val="1"/>
      <w:numFmt w:val="lowerRoman"/>
      <w:lvlText w:val="%9."/>
      <w:lvlJc w:val="right"/>
      <w:pPr>
        <w:ind w:left="6480" w:hanging="180"/>
      </w:pPr>
    </w:lvl>
  </w:abstractNum>
  <w:abstractNum w:abstractNumId="4">
    <w:nsid w:val="24A17D2D"/>
    <w:multiLevelType w:val="hybridMultilevel"/>
    <w:tmpl w:val="17464CDE"/>
    <w:lvl w:ilvl="0" w:tplc="3AFA0848">
      <w:start w:val="1"/>
      <w:numFmt w:val="upperRoman"/>
      <w:lvlText w:val="%1."/>
      <w:lvlJc w:val="left"/>
      <w:pPr>
        <w:ind w:left="1080" w:hanging="720"/>
      </w:pPr>
      <w:rPr>
        <w:rFonts w:hint="default"/>
        <w:b/>
      </w:rPr>
    </w:lvl>
    <w:lvl w:ilvl="1" w:tplc="1054AF0E">
      <w:start w:val="1"/>
      <w:numFmt w:val="lowerLetter"/>
      <w:lvlText w:val="%2."/>
      <w:lvlJc w:val="left"/>
      <w:pPr>
        <w:ind w:left="1440" w:hanging="360"/>
      </w:pPr>
    </w:lvl>
    <w:lvl w:ilvl="2" w:tplc="474ECD60">
      <w:start w:val="1"/>
      <w:numFmt w:val="lowerRoman"/>
      <w:lvlText w:val="%3."/>
      <w:lvlJc w:val="right"/>
      <w:pPr>
        <w:ind w:left="2160" w:hanging="180"/>
      </w:pPr>
    </w:lvl>
    <w:lvl w:ilvl="3" w:tplc="59162232">
      <w:start w:val="1"/>
      <w:numFmt w:val="decimal"/>
      <w:lvlText w:val="%4."/>
      <w:lvlJc w:val="left"/>
      <w:pPr>
        <w:ind w:left="2880" w:hanging="360"/>
      </w:pPr>
    </w:lvl>
    <w:lvl w:ilvl="4" w:tplc="1ADA638A">
      <w:start w:val="1"/>
      <w:numFmt w:val="lowerLetter"/>
      <w:lvlText w:val="%5."/>
      <w:lvlJc w:val="left"/>
      <w:pPr>
        <w:ind w:left="3600" w:hanging="360"/>
      </w:pPr>
    </w:lvl>
    <w:lvl w:ilvl="5" w:tplc="0E8ECC62">
      <w:start w:val="1"/>
      <w:numFmt w:val="lowerRoman"/>
      <w:lvlText w:val="%6."/>
      <w:lvlJc w:val="right"/>
      <w:pPr>
        <w:ind w:left="4320" w:hanging="180"/>
      </w:pPr>
    </w:lvl>
    <w:lvl w:ilvl="6" w:tplc="5046F71A">
      <w:start w:val="1"/>
      <w:numFmt w:val="decimal"/>
      <w:lvlText w:val="%7."/>
      <w:lvlJc w:val="left"/>
      <w:pPr>
        <w:ind w:left="5040" w:hanging="360"/>
      </w:pPr>
    </w:lvl>
    <w:lvl w:ilvl="7" w:tplc="52A85F10">
      <w:start w:val="1"/>
      <w:numFmt w:val="lowerLetter"/>
      <w:lvlText w:val="%8."/>
      <w:lvlJc w:val="left"/>
      <w:pPr>
        <w:ind w:left="5760" w:hanging="360"/>
      </w:pPr>
    </w:lvl>
    <w:lvl w:ilvl="8" w:tplc="4B4867D0">
      <w:start w:val="1"/>
      <w:numFmt w:val="lowerRoman"/>
      <w:lvlText w:val="%9."/>
      <w:lvlJc w:val="right"/>
      <w:pPr>
        <w:ind w:left="6480" w:hanging="180"/>
      </w:pPr>
    </w:lvl>
  </w:abstractNum>
  <w:abstractNum w:abstractNumId="5">
    <w:nsid w:val="3536116A"/>
    <w:multiLevelType w:val="hybridMultilevel"/>
    <w:tmpl w:val="86E0BB9A"/>
    <w:lvl w:ilvl="0" w:tplc="92E49F4E">
      <w:start w:val="1"/>
      <w:numFmt w:val="bullet"/>
      <w:lvlText w:val=""/>
      <w:lvlJc w:val="left"/>
      <w:pPr>
        <w:ind w:left="1429" w:hanging="360"/>
      </w:pPr>
      <w:rPr>
        <w:rFonts w:ascii="Symbol" w:hAnsi="Symbol" w:hint="default"/>
      </w:rPr>
    </w:lvl>
    <w:lvl w:ilvl="1" w:tplc="08726F32">
      <w:start w:val="1"/>
      <w:numFmt w:val="bullet"/>
      <w:lvlText w:val="o"/>
      <w:lvlJc w:val="left"/>
      <w:pPr>
        <w:ind w:left="2149" w:hanging="360"/>
      </w:pPr>
      <w:rPr>
        <w:rFonts w:ascii="Courier New" w:hAnsi="Courier New" w:cs="Courier New" w:hint="default"/>
      </w:rPr>
    </w:lvl>
    <w:lvl w:ilvl="2" w:tplc="4F784376">
      <w:start w:val="1"/>
      <w:numFmt w:val="bullet"/>
      <w:lvlText w:val=""/>
      <w:lvlJc w:val="left"/>
      <w:pPr>
        <w:ind w:left="2869" w:hanging="360"/>
      </w:pPr>
      <w:rPr>
        <w:rFonts w:ascii="Wingdings" w:hAnsi="Wingdings" w:hint="default"/>
      </w:rPr>
    </w:lvl>
    <w:lvl w:ilvl="3" w:tplc="8EFE3FDE">
      <w:start w:val="1"/>
      <w:numFmt w:val="bullet"/>
      <w:lvlText w:val=""/>
      <w:lvlJc w:val="left"/>
      <w:pPr>
        <w:ind w:left="3589" w:hanging="360"/>
      </w:pPr>
      <w:rPr>
        <w:rFonts w:ascii="Symbol" w:hAnsi="Symbol" w:hint="default"/>
      </w:rPr>
    </w:lvl>
    <w:lvl w:ilvl="4" w:tplc="BB86B2D4">
      <w:start w:val="1"/>
      <w:numFmt w:val="bullet"/>
      <w:lvlText w:val="o"/>
      <w:lvlJc w:val="left"/>
      <w:pPr>
        <w:ind w:left="4309" w:hanging="360"/>
      </w:pPr>
      <w:rPr>
        <w:rFonts w:ascii="Courier New" w:hAnsi="Courier New" w:cs="Courier New" w:hint="default"/>
      </w:rPr>
    </w:lvl>
    <w:lvl w:ilvl="5" w:tplc="19926942">
      <w:start w:val="1"/>
      <w:numFmt w:val="bullet"/>
      <w:lvlText w:val=""/>
      <w:lvlJc w:val="left"/>
      <w:pPr>
        <w:ind w:left="5029" w:hanging="360"/>
      </w:pPr>
      <w:rPr>
        <w:rFonts w:ascii="Wingdings" w:hAnsi="Wingdings" w:hint="default"/>
      </w:rPr>
    </w:lvl>
    <w:lvl w:ilvl="6" w:tplc="8FC2ABB2">
      <w:start w:val="1"/>
      <w:numFmt w:val="bullet"/>
      <w:lvlText w:val=""/>
      <w:lvlJc w:val="left"/>
      <w:pPr>
        <w:ind w:left="5749" w:hanging="360"/>
      </w:pPr>
      <w:rPr>
        <w:rFonts w:ascii="Symbol" w:hAnsi="Symbol" w:hint="default"/>
      </w:rPr>
    </w:lvl>
    <w:lvl w:ilvl="7" w:tplc="4D7C12D6">
      <w:start w:val="1"/>
      <w:numFmt w:val="bullet"/>
      <w:lvlText w:val="o"/>
      <w:lvlJc w:val="left"/>
      <w:pPr>
        <w:ind w:left="6469" w:hanging="360"/>
      </w:pPr>
      <w:rPr>
        <w:rFonts w:ascii="Courier New" w:hAnsi="Courier New" w:cs="Courier New" w:hint="default"/>
      </w:rPr>
    </w:lvl>
    <w:lvl w:ilvl="8" w:tplc="F7E6C168">
      <w:start w:val="1"/>
      <w:numFmt w:val="bullet"/>
      <w:lvlText w:val=""/>
      <w:lvlJc w:val="left"/>
      <w:pPr>
        <w:ind w:left="7189" w:hanging="360"/>
      </w:pPr>
      <w:rPr>
        <w:rFonts w:ascii="Wingdings" w:hAnsi="Wingdings" w:hint="default"/>
      </w:rPr>
    </w:lvl>
  </w:abstractNum>
  <w:abstractNum w:abstractNumId="6">
    <w:nsid w:val="59113207"/>
    <w:multiLevelType w:val="hybridMultilevel"/>
    <w:tmpl w:val="D48EEE2E"/>
    <w:lvl w:ilvl="0" w:tplc="E2D487DE">
      <w:start w:val="1"/>
      <w:numFmt w:val="decimal"/>
      <w:lvlText w:val="%1."/>
      <w:lvlJc w:val="left"/>
      <w:pPr>
        <w:ind w:left="525" w:hanging="525"/>
      </w:pPr>
      <w:rPr>
        <w:rFonts w:hint="default"/>
      </w:rPr>
    </w:lvl>
    <w:lvl w:ilvl="1" w:tplc="E82A27B8">
      <w:numFmt w:val="none"/>
      <w:lvlText w:val=""/>
      <w:lvlJc w:val="left"/>
      <w:pPr>
        <w:tabs>
          <w:tab w:val="num" w:pos="360"/>
        </w:tabs>
      </w:pPr>
    </w:lvl>
    <w:lvl w:ilvl="2" w:tplc="373C7426">
      <w:numFmt w:val="none"/>
      <w:lvlText w:val=""/>
      <w:lvlJc w:val="left"/>
      <w:pPr>
        <w:tabs>
          <w:tab w:val="num" w:pos="360"/>
        </w:tabs>
      </w:pPr>
    </w:lvl>
    <w:lvl w:ilvl="3" w:tplc="36AA7852">
      <w:numFmt w:val="none"/>
      <w:lvlText w:val=""/>
      <w:lvlJc w:val="left"/>
      <w:pPr>
        <w:tabs>
          <w:tab w:val="num" w:pos="360"/>
        </w:tabs>
      </w:pPr>
    </w:lvl>
    <w:lvl w:ilvl="4" w:tplc="40F4428C">
      <w:numFmt w:val="none"/>
      <w:lvlText w:val=""/>
      <w:lvlJc w:val="left"/>
      <w:pPr>
        <w:tabs>
          <w:tab w:val="num" w:pos="360"/>
        </w:tabs>
      </w:pPr>
    </w:lvl>
    <w:lvl w:ilvl="5" w:tplc="4C6A00A4">
      <w:numFmt w:val="none"/>
      <w:lvlText w:val=""/>
      <w:lvlJc w:val="left"/>
      <w:pPr>
        <w:tabs>
          <w:tab w:val="num" w:pos="360"/>
        </w:tabs>
      </w:pPr>
    </w:lvl>
    <w:lvl w:ilvl="6" w:tplc="11D4732C">
      <w:numFmt w:val="none"/>
      <w:lvlText w:val=""/>
      <w:lvlJc w:val="left"/>
      <w:pPr>
        <w:tabs>
          <w:tab w:val="num" w:pos="360"/>
        </w:tabs>
      </w:pPr>
    </w:lvl>
    <w:lvl w:ilvl="7" w:tplc="D6E00620">
      <w:numFmt w:val="none"/>
      <w:lvlText w:val=""/>
      <w:lvlJc w:val="left"/>
      <w:pPr>
        <w:tabs>
          <w:tab w:val="num" w:pos="360"/>
        </w:tabs>
      </w:pPr>
    </w:lvl>
    <w:lvl w:ilvl="8" w:tplc="7CA68590">
      <w:numFmt w:val="none"/>
      <w:lvlText w:val=""/>
      <w:lvlJc w:val="left"/>
      <w:pPr>
        <w:tabs>
          <w:tab w:val="num" w:pos="360"/>
        </w:tabs>
      </w:pPr>
    </w:lvl>
  </w:abstractNum>
  <w:abstractNum w:abstractNumId="7">
    <w:nsid w:val="5B3E2DFB"/>
    <w:multiLevelType w:val="hybridMultilevel"/>
    <w:tmpl w:val="4BA68BD0"/>
    <w:lvl w:ilvl="0" w:tplc="570026FA">
      <w:start w:val="1"/>
      <w:numFmt w:val="decimal"/>
      <w:lvlText w:val="%1."/>
      <w:lvlJc w:val="left"/>
      <w:pPr>
        <w:ind w:left="720" w:hanging="360"/>
      </w:pPr>
    </w:lvl>
    <w:lvl w:ilvl="1" w:tplc="AD2AAE22">
      <w:start w:val="1"/>
      <w:numFmt w:val="lowerLetter"/>
      <w:lvlText w:val="%2."/>
      <w:lvlJc w:val="left"/>
      <w:pPr>
        <w:ind w:left="1440" w:hanging="360"/>
      </w:pPr>
    </w:lvl>
    <w:lvl w:ilvl="2" w:tplc="E29C08C4">
      <w:start w:val="1"/>
      <w:numFmt w:val="lowerRoman"/>
      <w:lvlText w:val="%3."/>
      <w:lvlJc w:val="right"/>
      <w:pPr>
        <w:ind w:left="2160" w:hanging="180"/>
      </w:pPr>
    </w:lvl>
    <w:lvl w:ilvl="3" w:tplc="82207E6C">
      <w:start w:val="1"/>
      <w:numFmt w:val="decimal"/>
      <w:lvlText w:val="%4."/>
      <w:lvlJc w:val="left"/>
      <w:pPr>
        <w:ind w:left="2880" w:hanging="360"/>
      </w:pPr>
    </w:lvl>
    <w:lvl w:ilvl="4" w:tplc="722C63FE">
      <w:start w:val="1"/>
      <w:numFmt w:val="lowerLetter"/>
      <w:lvlText w:val="%5."/>
      <w:lvlJc w:val="left"/>
      <w:pPr>
        <w:ind w:left="3600" w:hanging="360"/>
      </w:pPr>
    </w:lvl>
    <w:lvl w:ilvl="5" w:tplc="65B2CC4E">
      <w:start w:val="1"/>
      <w:numFmt w:val="lowerRoman"/>
      <w:lvlText w:val="%6."/>
      <w:lvlJc w:val="right"/>
      <w:pPr>
        <w:ind w:left="4320" w:hanging="180"/>
      </w:pPr>
    </w:lvl>
    <w:lvl w:ilvl="6" w:tplc="8714B196">
      <w:start w:val="1"/>
      <w:numFmt w:val="decimal"/>
      <w:lvlText w:val="%7."/>
      <w:lvlJc w:val="left"/>
      <w:pPr>
        <w:ind w:left="5040" w:hanging="360"/>
      </w:pPr>
    </w:lvl>
    <w:lvl w:ilvl="7" w:tplc="5350B518">
      <w:start w:val="1"/>
      <w:numFmt w:val="lowerLetter"/>
      <w:lvlText w:val="%8."/>
      <w:lvlJc w:val="left"/>
      <w:pPr>
        <w:ind w:left="5760" w:hanging="360"/>
      </w:pPr>
    </w:lvl>
    <w:lvl w:ilvl="8" w:tplc="11FC3602">
      <w:start w:val="1"/>
      <w:numFmt w:val="lowerRoman"/>
      <w:lvlText w:val="%9."/>
      <w:lvlJc w:val="right"/>
      <w:pPr>
        <w:ind w:left="6480" w:hanging="180"/>
      </w:pPr>
    </w:lvl>
  </w:abstractNum>
  <w:abstractNum w:abstractNumId="8">
    <w:nsid w:val="5EF52055"/>
    <w:multiLevelType w:val="hybridMultilevel"/>
    <w:tmpl w:val="210C2740"/>
    <w:lvl w:ilvl="0" w:tplc="09B6D2B8">
      <w:start w:val="1"/>
      <w:numFmt w:val="upperRoman"/>
      <w:lvlText w:val="%1."/>
      <w:lvlJc w:val="left"/>
      <w:pPr>
        <w:ind w:left="1080" w:hanging="720"/>
      </w:pPr>
      <w:rPr>
        <w:rFonts w:hint="default"/>
        <w:b/>
      </w:rPr>
    </w:lvl>
    <w:lvl w:ilvl="1" w:tplc="6DAA7650">
      <w:start w:val="1"/>
      <w:numFmt w:val="lowerLetter"/>
      <w:lvlText w:val="%2."/>
      <w:lvlJc w:val="left"/>
      <w:pPr>
        <w:ind w:left="1440" w:hanging="360"/>
      </w:pPr>
    </w:lvl>
    <w:lvl w:ilvl="2" w:tplc="6DD02F70">
      <w:start w:val="1"/>
      <w:numFmt w:val="lowerRoman"/>
      <w:lvlText w:val="%3."/>
      <w:lvlJc w:val="right"/>
      <w:pPr>
        <w:ind w:left="2160" w:hanging="180"/>
      </w:pPr>
    </w:lvl>
    <w:lvl w:ilvl="3" w:tplc="3604900A">
      <w:start w:val="1"/>
      <w:numFmt w:val="decimal"/>
      <w:lvlText w:val="%4."/>
      <w:lvlJc w:val="left"/>
      <w:pPr>
        <w:ind w:left="2880" w:hanging="360"/>
      </w:pPr>
    </w:lvl>
    <w:lvl w:ilvl="4" w:tplc="40F0CC3C">
      <w:start w:val="1"/>
      <w:numFmt w:val="lowerLetter"/>
      <w:lvlText w:val="%5."/>
      <w:lvlJc w:val="left"/>
      <w:pPr>
        <w:ind w:left="3600" w:hanging="360"/>
      </w:pPr>
    </w:lvl>
    <w:lvl w:ilvl="5" w:tplc="9D5676B6">
      <w:start w:val="1"/>
      <w:numFmt w:val="lowerRoman"/>
      <w:lvlText w:val="%6."/>
      <w:lvlJc w:val="right"/>
      <w:pPr>
        <w:ind w:left="4320" w:hanging="180"/>
      </w:pPr>
    </w:lvl>
    <w:lvl w:ilvl="6" w:tplc="8272BA06">
      <w:start w:val="1"/>
      <w:numFmt w:val="decimal"/>
      <w:lvlText w:val="%7."/>
      <w:lvlJc w:val="left"/>
      <w:pPr>
        <w:ind w:left="5040" w:hanging="360"/>
      </w:pPr>
    </w:lvl>
    <w:lvl w:ilvl="7" w:tplc="F3D6F8FC">
      <w:start w:val="1"/>
      <w:numFmt w:val="lowerLetter"/>
      <w:lvlText w:val="%8."/>
      <w:lvlJc w:val="left"/>
      <w:pPr>
        <w:ind w:left="5760" w:hanging="360"/>
      </w:pPr>
    </w:lvl>
    <w:lvl w:ilvl="8" w:tplc="6342567E">
      <w:start w:val="1"/>
      <w:numFmt w:val="lowerRoman"/>
      <w:lvlText w:val="%9."/>
      <w:lvlJc w:val="right"/>
      <w:pPr>
        <w:ind w:left="6480" w:hanging="180"/>
      </w:pPr>
    </w:lvl>
  </w:abstractNum>
  <w:abstractNum w:abstractNumId="9">
    <w:nsid w:val="70C03D89"/>
    <w:multiLevelType w:val="hybridMultilevel"/>
    <w:tmpl w:val="BEBEF906"/>
    <w:lvl w:ilvl="0" w:tplc="EF8C633C">
      <w:start w:val="1"/>
      <w:numFmt w:val="decimal"/>
      <w:lvlText w:val="%1)"/>
      <w:lvlJc w:val="left"/>
      <w:pPr>
        <w:ind w:left="1429" w:hanging="360"/>
      </w:pPr>
      <w:rPr>
        <w:rFonts w:ascii="Times New Roman" w:eastAsia="Calibri" w:hAnsi="Times New Roman" w:cs="Times New Roman"/>
      </w:rPr>
    </w:lvl>
    <w:lvl w:ilvl="1" w:tplc="80141034">
      <w:start w:val="1"/>
      <w:numFmt w:val="bullet"/>
      <w:lvlText w:val="o"/>
      <w:lvlJc w:val="left"/>
      <w:pPr>
        <w:ind w:left="2149" w:hanging="360"/>
      </w:pPr>
      <w:rPr>
        <w:rFonts w:ascii="Courier New" w:hAnsi="Courier New" w:cs="Courier New" w:hint="default"/>
      </w:rPr>
    </w:lvl>
    <w:lvl w:ilvl="2" w:tplc="FA9A9AF2">
      <w:start w:val="1"/>
      <w:numFmt w:val="bullet"/>
      <w:lvlText w:val=""/>
      <w:lvlJc w:val="left"/>
      <w:pPr>
        <w:ind w:left="2869" w:hanging="360"/>
      </w:pPr>
      <w:rPr>
        <w:rFonts w:ascii="Wingdings" w:hAnsi="Wingdings" w:hint="default"/>
      </w:rPr>
    </w:lvl>
    <w:lvl w:ilvl="3" w:tplc="D41E4366">
      <w:start w:val="1"/>
      <w:numFmt w:val="bullet"/>
      <w:lvlText w:val=""/>
      <w:lvlJc w:val="left"/>
      <w:pPr>
        <w:ind w:left="3589" w:hanging="360"/>
      </w:pPr>
      <w:rPr>
        <w:rFonts w:ascii="Symbol" w:hAnsi="Symbol" w:hint="default"/>
      </w:rPr>
    </w:lvl>
    <w:lvl w:ilvl="4" w:tplc="051AF9F2">
      <w:start w:val="1"/>
      <w:numFmt w:val="bullet"/>
      <w:lvlText w:val="o"/>
      <w:lvlJc w:val="left"/>
      <w:pPr>
        <w:ind w:left="4309" w:hanging="360"/>
      </w:pPr>
      <w:rPr>
        <w:rFonts w:ascii="Courier New" w:hAnsi="Courier New" w:cs="Courier New" w:hint="default"/>
      </w:rPr>
    </w:lvl>
    <w:lvl w:ilvl="5" w:tplc="6658D1C6">
      <w:start w:val="1"/>
      <w:numFmt w:val="bullet"/>
      <w:lvlText w:val=""/>
      <w:lvlJc w:val="left"/>
      <w:pPr>
        <w:ind w:left="5029" w:hanging="360"/>
      </w:pPr>
      <w:rPr>
        <w:rFonts w:ascii="Wingdings" w:hAnsi="Wingdings" w:hint="default"/>
      </w:rPr>
    </w:lvl>
    <w:lvl w:ilvl="6" w:tplc="2E56FFC0">
      <w:start w:val="1"/>
      <w:numFmt w:val="bullet"/>
      <w:lvlText w:val=""/>
      <w:lvlJc w:val="left"/>
      <w:pPr>
        <w:ind w:left="5749" w:hanging="360"/>
      </w:pPr>
      <w:rPr>
        <w:rFonts w:ascii="Symbol" w:hAnsi="Symbol" w:hint="default"/>
      </w:rPr>
    </w:lvl>
    <w:lvl w:ilvl="7" w:tplc="108C1712">
      <w:start w:val="1"/>
      <w:numFmt w:val="bullet"/>
      <w:lvlText w:val="o"/>
      <w:lvlJc w:val="left"/>
      <w:pPr>
        <w:ind w:left="6469" w:hanging="360"/>
      </w:pPr>
      <w:rPr>
        <w:rFonts w:ascii="Courier New" w:hAnsi="Courier New" w:cs="Courier New" w:hint="default"/>
      </w:rPr>
    </w:lvl>
    <w:lvl w:ilvl="8" w:tplc="836891CE">
      <w:start w:val="1"/>
      <w:numFmt w:val="bullet"/>
      <w:lvlText w:val=""/>
      <w:lvlJc w:val="left"/>
      <w:pPr>
        <w:ind w:left="7189" w:hanging="360"/>
      </w:pPr>
      <w:rPr>
        <w:rFonts w:ascii="Wingdings" w:hAnsi="Wingdings" w:hint="default"/>
      </w:rPr>
    </w:lvl>
  </w:abstractNum>
  <w:abstractNum w:abstractNumId="10">
    <w:nsid w:val="76D9287A"/>
    <w:multiLevelType w:val="hybridMultilevel"/>
    <w:tmpl w:val="FC6C788C"/>
    <w:lvl w:ilvl="0" w:tplc="09D8115E">
      <w:start w:val="1"/>
      <w:numFmt w:val="upperRoman"/>
      <w:lvlText w:val="%1."/>
      <w:lvlJc w:val="left"/>
      <w:pPr>
        <w:ind w:left="1080" w:hanging="720"/>
      </w:pPr>
      <w:rPr>
        <w:rFonts w:hint="default"/>
        <w:b/>
      </w:rPr>
    </w:lvl>
    <w:lvl w:ilvl="1" w:tplc="9D0A01CC">
      <w:start w:val="1"/>
      <w:numFmt w:val="lowerLetter"/>
      <w:lvlText w:val="%2."/>
      <w:lvlJc w:val="left"/>
      <w:pPr>
        <w:ind w:left="1440" w:hanging="360"/>
      </w:pPr>
    </w:lvl>
    <w:lvl w:ilvl="2" w:tplc="50EA8222">
      <w:start w:val="1"/>
      <w:numFmt w:val="lowerRoman"/>
      <w:lvlText w:val="%3."/>
      <w:lvlJc w:val="right"/>
      <w:pPr>
        <w:ind w:left="2160" w:hanging="180"/>
      </w:pPr>
    </w:lvl>
    <w:lvl w:ilvl="3" w:tplc="F5EE68DE">
      <w:start w:val="1"/>
      <w:numFmt w:val="decimal"/>
      <w:lvlText w:val="%4."/>
      <w:lvlJc w:val="left"/>
      <w:pPr>
        <w:ind w:left="2880" w:hanging="360"/>
      </w:pPr>
    </w:lvl>
    <w:lvl w:ilvl="4" w:tplc="A35C7406">
      <w:start w:val="1"/>
      <w:numFmt w:val="lowerLetter"/>
      <w:lvlText w:val="%5."/>
      <w:lvlJc w:val="left"/>
      <w:pPr>
        <w:ind w:left="3600" w:hanging="360"/>
      </w:pPr>
    </w:lvl>
    <w:lvl w:ilvl="5" w:tplc="6C1AB4E6">
      <w:start w:val="1"/>
      <w:numFmt w:val="lowerRoman"/>
      <w:lvlText w:val="%6."/>
      <w:lvlJc w:val="right"/>
      <w:pPr>
        <w:ind w:left="4320" w:hanging="180"/>
      </w:pPr>
    </w:lvl>
    <w:lvl w:ilvl="6" w:tplc="6A443B62">
      <w:start w:val="1"/>
      <w:numFmt w:val="decimal"/>
      <w:lvlText w:val="%7."/>
      <w:lvlJc w:val="left"/>
      <w:pPr>
        <w:ind w:left="5040" w:hanging="360"/>
      </w:pPr>
    </w:lvl>
    <w:lvl w:ilvl="7" w:tplc="A2AAE6F4">
      <w:start w:val="1"/>
      <w:numFmt w:val="lowerLetter"/>
      <w:lvlText w:val="%8."/>
      <w:lvlJc w:val="left"/>
      <w:pPr>
        <w:ind w:left="5760" w:hanging="360"/>
      </w:pPr>
    </w:lvl>
    <w:lvl w:ilvl="8" w:tplc="A62A04C2">
      <w:start w:val="1"/>
      <w:numFmt w:val="lowerRoman"/>
      <w:lvlText w:val="%9."/>
      <w:lvlJc w:val="right"/>
      <w:pPr>
        <w:ind w:left="6480" w:hanging="180"/>
      </w:pPr>
    </w:lvl>
  </w:abstractNum>
  <w:abstractNum w:abstractNumId="11">
    <w:nsid w:val="784F2F87"/>
    <w:multiLevelType w:val="multilevel"/>
    <w:tmpl w:val="A1F4984E"/>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11"/>
  </w:num>
  <w:num w:numId="2">
    <w:abstractNumId w:val="3"/>
  </w:num>
  <w:num w:numId="3">
    <w:abstractNumId w:val="5"/>
  </w:num>
  <w:num w:numId="4">
    <w:abstractNumId w:val="9"/>
  </w:num>
  <w:num w:numId="5">
    <w:abstractNumId w:val="7"/>
  </w:num>
  <w:num w:numId="6">
    <w:abstractNumId w:val="1"/>
  </w:num>
  <w:num w:numId="7">
    <w:abstractNumId w:val="0"/>
  </w:num>
  <w:num w:numId="8">
    <w:abstractNumId w:val="10"/>
  </w:num>
  <w:num w:numId="9">
    <w:abstractNumId w:val="8"/>
  </w:num>
  <w:num w:numId="10">
    <w:abstractNumId w:val="6"/>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27650"/>
  </w:hdrShapeDefaults>
  <w:footnotePr>
    <w:footnote w:id="0"/>
    <w:footnote w:id="1"/>
  </w:footnotePr>
  <w:endnotePr>
    <w:endnote w:id="0"/>
    <w:endnote w:id="1"/>
  </w:endnotePr>
  <w:compat/>
  <w:rsids>
    <w:rsidRoot w:val="001F32CB"/>
    <w:rsid w:val="00022DF4"/>
    <w:rsid w:val="00042238"/>
    <w:rsid w:val="000771A9"/>
    <w:rsid w:val="00082E79"/>
    <w:rsid w:val="0008532B"/>
    <w:rsid w:val="000A7DCC"/>
    <w:rsid w:val="000B6012"/>
    <w:rsid w:val="000D4B58"/>
    <w:rsid w:val="000E40FA"/>
    <w:rsid w:val="0010203A"/>
    <w:rsid w:val="001043EB"/>
    <w:rsid w:val="001202F1"/>
    <w:rsid w:val="00121252"/>
    <w:rsid w:val="00132E4C"/>
    <w:rsid w:val="00147D28"/>
    <w:rsid w:val="001524A3"/>
    <w:rsid w:val="00162513"/>
    <w:rsid w:val="00164E86"/>
    <w:rsid w:val="00175D08"/>
    <w:rsid w:val="00176143"/>
    <w:rsid w:val="001845A8"/>
    <w:rsid w:val="00186934"/>
    <w:rsid w:val="00195143"/>
    <w:rsid w:val="001A737F"/>
    <w:rsid w:val="001C087F"/>
    <w:rsid w:val="001C3F7B"/>
    <w:rsid w:val="001C52C4"/>
    <w:rsid w:val="001C57D6"/>
    <w:rsid w:val="001D1686"/>
    <w:rsid w:val="001F32CB"/>
    <w:rsid w:val="001F38FF"/>
    <w:rsid w:val="00213A8F"/>
    <w:rsid w:val="0022032A"/>
    <w:rsid w:val="00232EC7"/>
    <w:rsid w:val="00243F2F"/>
    <w:rsid w:val="00257843"/>
    <w:rsid w:val="002845A7"/>
    <w:rsid w:val="002903DF"/>
    <w:rsid w:val="00290A17"/>
    <w:rsid w:val="002972B6"/>
    <w:rsid w:val="002A0C37"/>
    <w:rsid w:val="002A4D45"/>
    <w:rsid w:val="002D3624"/>
    <w:rsid w:val="002D499D"/>
    <w:rsid w:val="002D64A7"/>
    <w:rsid w:val="002E6FDE"/>
    <w:rsid w:val="002F114C"/>
    <w:rsid w:val="002F1FC0"/>
    <w:rsid w:val="002F4DDD"/>
    <w:rsid w:val="002F6FC6"/>
    <w:rsid w:val="00311D8D"/>
    <w:rsid w:val="00312376"/>
    <w:rsid w:val="003142BD"/>
    <w:rsid w:val="00314915"/>
    <w:rsid w:val="00356D31"/>
    <w:rsid w:val="00361C31"/>
    <w:rsid w:val="003714B3"/>
    <w:rsid w:val="00372422"/>
    <w:rsid w:val="003859D8"/>
    <w:rsid w:val="0038692C"/>
    <w:rsid w:val="0039092F"/>
    <w:rsid w:val="00392B06"/>
    <w:rsid w:val="00392E4D"/>
    <w:rsid w:val="00397BCD"/>
    <w:rsid w:val="003A4F50"/>
    <w:rsid w:val="003A5661"/>
    <w:rsid w:val="003B5AB9"/>
    <w:rsid w:val="003C11C7"/>
    <w:rsid w:val="003D4ACF"/>
    <w:rsid w:val="003D756D"/>
    <w:rsid w:val="003D7A6D"/>
    <w:rsid w:val="003E1DCF"/>
    <w:rsid w:val="003E3C66"/>
    <w:rsid w:val="003E4ED4"/>
    <w:rsid w:val="003E5E97"/>
    <w:rsid w:val="00404007"/>
    <w:rsid w:val="004053D6"/>
    <w:rsid w:val="00413899"/>
    <w:rsid w:val="004311FD"/>
    <w:rsid w:val="00431522"/>
    <w:rsid w:val="00466300"/>
    <w:rsid w:val="004817FC"/>
    <w:rsid w:val="004A3B3C"/>
    <w:rsid w:val="004A456A"/>
    <w:rsid w:val="004B404B"/>
    <w:rsid w:val="004B6A27"/>
    <w:rsid w:val="004B7E11"/>
    <w:rsid w:val="004D236D"/>
    <w:rsid w:val="004E11C2"/>
    <w:rsid w:val="004E4513"/>
    <w:rsid w:val="004F3196"/>
    <w:rsid w:val="004F3482"/>
    <w:rsid w:val="004F5D7D"/>
    <w:rsid w:val="0050276D"/>
    <w:rsid w:val="00503AA8"/>
    <w:rsid w:val="00517F08"/>
    <w:rsid w:val="00520701"/>
    <w:rsid w:val="00526D1D"/>
    <w:rsid w:val="005323E4"/>
    <w:rsid w:val="00547F94"/>
    <w:rsid w:val="00550D77"/>
    <w:rsid w:val="00576DC5"/>
    <w:rsid w:val="00577BA9"/>
    <w:rsid w:val="00583D66"/>
    <w:rsid w:val="005962EA"/>
    <w:rsid w:val="0059646D"/>
    <w:rsid w:val="005A163E"/>
    <w:rsid w:val="005A224A"/>
    <w:rsid w:val="005A3037"/>
    <w:rsid w:val="005B193C"/>
    <w:rsid w:val="005B592E"/>
    <w:rsid w:val="005C311F"/>
    <w:rsid w:val="005C405E"/>
    <w:rsid w:val="005C542E"/>
    <w:rsid w:val="005D06EA"/>
    <w:rsid w:val="005D0884"/>
    <w:rsid w:val="005E0155"/>
    <w:rsid w:val="005E432B"/>
    <w:rsid w:val="005F1DE8"/>
    <w:rsid w:val="005F4BE7"/>
    <w:rsid w:val="005F64A8"/>
    <w:rsid w:val="006044FB"/>
    <w:rsid w:val="006069C2"/>
    <w:rsid w:val="006074CD"/>
    <w:rsid w:val="0061264A"/>
    <w:rsid w:val="00652B18"/>
    <w:rsid w:val="00654A92"/>
    <w:rsid w:val="006564F4"/>
    <w:rsid w:val="006565DC"/>
    <w:rsid w:val="00660C3C"/>
    <w:rsid w:val="00672731"/>
    <w:rsid w:val="00691399"/>
    <w:rsid w:val="00693654"/>
    <w:rsid w:val="006B704F"/>
    <w:rsid w:val="006C0B2B"/>
    <w:rsid w:val="006D4A1B"/>
    <w:rsid w:val="006E0641"/>
    <w:rsid w:val="00703308"/>
    <w:rsid w:val="00714DA6"/>
    <w:rsid w:val="00727C1F"/>
    <w:rsid w:val="007364DC"/>
    <w:rsid w:val="0074254F"/>
    <w:rsid w:val="00773CF6"/>
    <w:rsid w:val="007828F4"/>
    <w:rsid w:val="007929BF"/>
    <w:rsid w:val="007A1303"/>
    <w:rsid w:val="007B3CBE"/>
    <w:rsid w:val="007C2382"/>
    <w:rsid w:val="007D40B9"/>
    <w:rsid w:val="007E1F27"/>
    <w:rsid w:val="007F11BF"/>
    <w:rsid w:val="007F3045"/>
    <w:rsid w:val="007F59D4"/>
    <w:rsid w:val="008166BE"/>
    <w:rsid w:val="0084385B"/>
    <w:rsid w:val="008446FC"/>
    <w:rsid w:val="0085032A"/>
    <w:rsid w:val="00855088"/>
    <w:rsid w:val="0087638D"/>
    <w:rsid w:val="00895D56"/>
    <w:rsid w:val="008A0702"/>
    <w:rsid w:val="008A2D4A"/>
    <w:rsid w:val="008B0577"/>
    <w:rsid w:val="008B4D66"/>
    <w:rsid w:val="008C0142"/>
    <w:rsid w:val="008C2D5B"/>
    <w:rsid w:val="008D4951"/>
    <w:rsid w:val="008E0A3D"/>
    <w:rsid w:val="008E1486"/>
    <w:rsid w:val="008E39EF"/>
    <w:rsid w:val="008E3A0F"/>
    <w:rsid w:val="008F55C2"/>
    <w:rsid w:val="00926272"/>
    <w:rsid w:val="0093346A"/>
    <w:rsid w:val="00934B9E"/>
    <w:rsid w:val="00957293"/>
    <w:rsid w:val="00962476"/>
    <w:rsid w:val="0098515F"/>
    <w:rsid w:val="00990BB3"/>
    <w:rsid w:val="00997D05"/>
    <w:rsid w:val="009A419C"/>
    <w:rsid w:val="009B595A"/>
    <w:rsid w:val="009F6D1D"/>
    <w:rsid w:val="00A04310"/>
    <w:rsid w:val="00A539AC"/>
    <w:rsid w:val="00A57AE3"/>
    <w:rsid w:val="00A66A41"/>
    <w:rsid w:val="00A73C34"/>
    <w:rsid w:val="00A846B4"/>
    <w:rsid w:val="00AB3B58"/>
    <w:rsid w:val="00AB4B74"/>
    <w:rsid w:val="00AB5840"/>
    <w:rsid w:val="00AD37DE"/>
    <w:rsid w:val="00AF6A65"/>
    <w:rsid w:val="00B01F6E"/>
    <w:rsid w:val="00B044BE"/>
    <w:rsid w:val="00B21736"/>
    <w:rsid w:val="00B369DA"/>
    <w:rsid w:val="00B405E8"/>
    <w:rsid w:val="00B425AB"/>
    <w:rsid w:val="00B44C77"/>
    <w:rsid w:val="00B62715"/>
    <w:rsid w:val="00B73CA4"/>
    <w:rsid w:val="00B752A0"/>
    <w:rsid w:val="00B764B6"/>
    <w:rsid w:val="00B965D0"/>
    <w:rsid w:val="00BB01A4"/>
    <w:rsid w:val="00BB617A"/>
    <w:rsid w:val="00BC5116"/>
    <w:rsid w:val="00BE138C"/>
    <w:rsid w:val="00BF1004"/>
    <w:rsid w:val="00BF33E2"/>
    <w:rsid w:val="00BF7E9A"/>
    <w:rsid w:val="00C00A4B"/>
    <w:rsid w:val="00C16FD1"/>
    <w:rsid w:val="00C27A9E"/>
    <w:rsid w:val="00C27E87"/>
    <w:rsid w:val="00C3269D"/>
    <w:rsid w:val="00C50E4D"/>
    <w:rsid w:val="00C540EB"/>
    <w:rsid w:val="00C670C2"/>
    <w:rsid w:val="00C74689"/>
    <w:rsid w:val="00C91BE3"/>
    <w:rsid w:val="00CA0860"/>
    <w:rsid w:val="00CA2A81"/>
    <w:rsid w:val="00CB160C"/>
    <w:rsid w:val="00CB669E"/>
    <w:rsid w:val="00CC3250"/>
    <w:rsid w:val="00CC35F5"/>
    <w:rsid w:val="00CD1158"/>
    <w:rsid w:val="00CE1FB7"/>
    <w:rsid w:val="00CE62F5"/>
    <w:rsid w:val="00D101DA"/>
    <w:rsid w:val="00D1176F"/>
    <w:rsid w:val="00D12CDA"/>
    <w:rsid w:val="00D22738"/>
    <w:rsid w:val="00D46611"/>
    <w:rsid w:val="00D613DD"/>
    <w:rsid w:val="00D65328"/>
    <w:rsid w:val="00D76687"/>
    <w:rsid w:val="00D84368"/>
    <w:rsid w:val="00D90A77"/>
    <w:rsid w:val="00D936F4"/>
    <w:rsid w:val="00D972D8"/>
    <w:rsid w:val="00DB1FF8"/>
    <w:rsid w:val="00DC0BA6"/>
    <w:rsid w:val="00DD41A7"/>
    <w:rsid w:val="00DD4242"/>
    <w:rsid w:val="00DD6042"/>
    <w:rsid w:val="00DF52FD"/>
    <w:rsid w:val="00DF53F0"/>
    <w:rsid w:val="00E13458"/>
    <w:rsid w:val="00E26F89"/>
    <w:rsid w:val="00E40610"/>
    <w:rsid w:val="00E41AFD"/>
    <w:rsid w:val="00E50802"/>
    <w:rsid w:val="00E56A9B"/>
    <w:rsid w:val="00E66211"/>
    <w:rsid w:val="00E86C4A"/>
    <w:rsid w:val="00ED34EB"/>
    <w:rsid w:val="00F0045F"/>
    <w:rsid w:val="00F24AC8"/>
    <w:rsid w:val="00F36EB9"/>
    <w:rsid w:val="00F375A8"/>
    <w:rsid w:val="00F47FE5"/>
    <w:rsid w:val="00F50E0B"/>
    <w:rsid w:val="00F56F10"/>
    <w:rsid w:val="00F574E6"/>
    <w:rsid w:val="00F60BA0"/>
    <w:rsid w:val="00F86A78"/>
    <w:rsid w:val="00FA24F9"/>
    <w:rsid w:val="00FA2D20"/>
    <w:rsid w:val="00FA38B2"/>
    <w:rsid w:val="00FB0295"/>
    <w:rsid w:val="00FD4CAB"/>
    <w:rsid w:val="00FE3D1D"/>
    <w:rsid w:val="00FE6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2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1F32CB"/>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Heading1"/>
    <w:uiPriority w:val="9"/>
    <w:rsid w:val="001F32CB"/>
    <w:rPr>
      <w:rFonts w:ascii="Arial" w:eastAsia="Arial" w:hAnsi="Arial" w:cs="Arial"/>
      <w:sz w:val="40"/>
      <w:szCs w:val="40"/>
    </w:rPr>
  </w:style>
  <w:style w:type="paragraph" w:customStyle="1" w:styleId="Heading2">
    <w:name w:val="Heading 2"/>
    <w:basedOn w:val="a"/>
    <w:next w:val="a"/>
    <w:link w:val="Heading2Char"/>
    <w:uiPriority w:val="9"/>
    <w:unhideWhenUsed/>
    <w:qFormat/>
    <w:rsid w:val="001F32CB"/>
    <w:pPr>
      <w:keepNext/>
      <w:keepLines/>
      <w:spacing w:before="360" w:after="200"/>
      <w:outlineLvl w:val="1"/>
    </w:pPr>
    <w:rPr>
      <w:rFonts w:ascii="Arial" w:eastAsia="Arial" w:hAnsi="Arial" w:cs="Arial"/>
      <w:sz w:val="34"/>
    </w:rPr>
  </w:style>
  <w:style w:type="character" w:customStyle="1" w:styleId="Heading2Char">
    <w:name w:val="Heading 2 Char"/>
    <w:basedOn w:val="a0"/>
    <w:link w:val="Heading2"/>
    <w:uiPriority w:val="9"/>
    <w:rsid w:val="001F32CB"/>
    <w:rPr>
      <w:rFonts w:ascii="Arial" w:eastAsia="Arial" w:hAnsi="Arial" w:cs="Arial"/>
      <w:sz w:val="34"/>
    </w:rPr>
  </w:style>
  <w:style w:type="paragraph" w:customStyle="1" w:styleId="Heading3">
    <w:name w:val="Heading 3"/>
    <w:basedOn w:val="a"/>
    <w:next w:val="a"/>
    <w:link w:val="Heading3Char"/>
    <w:uiPriority w:val="9"/>
    <w:unhideWhenUsed/>
    <w:qFormat/>
    <w:rsid w:val="001F32CB"/>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Heading3"/>
    <w:uiPriority w:val="9"/>
    <w:rsid w:val="001F32CB"/>
    <w:rPr>
      <w:rFonts w:ascii="Arial" w:eastAsia="Arial" w:hAnsi="Arial" w:cs="Arial"/>
      <w:sz w:val="30"/>
      <w:szCs w:val="30"/>
    </w:rPr>
  </w:style>
  <w:style w:type="paragraph" w:customStyle="1" w:styleId="Heading4">
    <w:name w:val="Heading 4"/>
    <w:basedOn w:val="a"/>
    <w:next w:val="a"/>
    <w:link w:val="Heading4Char"/>
    <w:uiPriority w:val="9"/>
    <w:unhideWhenUsed/>
    <w:qFormat/>
    <w:rsid w:val="001F32CB"/>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Heading4"/>
    <w:uiPriority w:val="9"/>
    <w:rsid w:val="001F32CB"/>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1F32CB"/>
    <w:pPr>
      <w:keepNext/>
      <w:keepLines/>
      <w:spacing w:before="320" w:after="200"/>
      <w:outlineLvl w:val="4"/>
    </w:pPr>
    <w:rPr>
      <w:rFonts w:ascii="Arial" w:eastAsia="Arial" w:hAnsi="Arial" w:cs="Arial"/>
      <w:b/>
      <w:bCs/>
    </w:rPr>
  </w:style>
  <w:style w:type="character" w:customStyle="1" w:styleId="Heading5Char">
    <w:name w:val="Heading 5 Char"/>
    <w:basedOn w:val="a0"/>
    <w:link w:val="Heading5"/>
    <w:uiPriority w:val="9"/>
    <w:rsid w:val="001F32CB"/>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1F32CB"/>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Heading6"/>
    <w:uiPriority w:val="9"/>
    <w:rsid w:val="001F32CB"/>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1F32CB"/>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Heading7"/>
    <w:uiPriority w:val="9"/>
    <w:rsid w:val="001F32CB"/>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1F32CB"/>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Heading8"/>
    <w:uiPriority w:val="9"/>
    <w:rsid w:val="001F32CB"/>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1F32CB"/>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Heading9"/>
    <w:uiPriority w:val="9"/>
    <w:rsid w:val="001F32CB"/>
    <w:rPr>
      <w:rFonts w:ascii="Arial" w:eastAsia="Arial" w:hAnsi="Arial" w:cs="Arial"/>
      <w:i/>
      <w:iCs/>
      <w:sz w:val="21"/>
      <w:szCs w:val="21"/>
    </w:rPr>
  </w:style>
  <w:style w:type="paragraph" w:styleId="a3">
    <w:name w:val="No Spacing"/>
    <w:uiPriority w:val="1"/>
    <w:qFormat/>
    <w:rsid w:val="001F32CB"/>
    <w:pPr>
      <w:spacing w:after="0" w:line="240" w:lineRule="auto"/>
    </w:pPr>
  </w:style>
  <w:style w:type="paragraph" w:styleId="a4">
    <w:name w:val="Title"/>
    <w:basedOn w:val="a"/>
    <w:next w:val="a"/>
    <w:link w:val="a5"/>
    <w:uiPriority w:val="10"/>
    <w:qFormat/>
    <w:rsid w:val="001F32CB"/>
    <w:pPr>
      <w:spacing w:before="300" w:after="200"/>
      <w:contextualSpacing/>
    </w:pPr>
    <w:rPr>
      <w:sz w:val="48"/>
      <w:szCs w:val="48"/>
    </w:rPr>
  </w:style>
  <w:style w:type="character" w:customStyle="1" w:styleId="a5">
    <w:name w:val="Название Знак"/>
    <w:basedOn w:val="a0"/>
    <w:link w:val="a4"/>
    <w:uiPriority w:val="10"/>
    <w:rsid w:val="001F32CB"/>
    <w:rPr>
      <w:sz w:val="48"/>
      <w:szCs w:val="48"/>
    </w:rPr>
  </w:style>
  <w:style w:type="paragraph" w:styleId="a6">
    <w:name w:val="Subtitle"/>
    <w:basedOn w:val="a"/>
    <w:next w:val="a"/>
    <w:link w:val="a7"/>
    <w:uiPriority w:val="11"/>
    <w:qFormat/>
    <w:rsid w:val="001F32CB"/>
    <w:pPr>
      <w:spacing w:before="200" w:after="200"/>
    </w:pPr>
  </w:style>
  <w:style w:type="character" w:customStyle="1" w:styleId="a7">
    <w:name w:val="Подзаголовок Знак"/>
    <w:basedOn w:val="a0"/>
    <w:link w:val="a6"/>
    <w:uiPriority w:val="11"/>
    <w:rsid w:val="001F32CB"/>
    <w:rPr>
      <w:sz w:val="24"/>
      <w:szCs w:val="24"/>
    </w:rPr>
  </w:style>
  <w:style w:type="paragraph" w:styleId="2">
    <w:name w:val="Quote"/>
    <w:basedOn w:val="a"/>
    <w:next w:val="a"/>
    <w:link w:val="20"/>
    <w:uiPriority w:val="29"/>
    <w:qFormat/>
    <w:rsid w:val="001F32CB"/>
    <w:pPr>
      <w:ind w:left="720" w:right="720"/>
    </w:pPr>
    <w:rPr>
      <w:i/>
    </w:rPr>
  </w:style>
  <w:style w:type="character" w:customStyle="1" w:styleId="20">
    <w:name w:val="Цитата 2 Знак"/>
    <w:link w:val="2"/>
    <w:uiPriority w:val="29"/>
    <w:rsid w:val="001F32CB"/>
    <w:rPr>
      <w:i/>
    </w:rPr>
  </w:style>
  <w:style w:type="paragraph" w:styleId="a8">
    <w:name w:val="Intense Quote"/>
    <w:basedOn w:val="a"/>
    <w:next w:val="a"/>
    <w:link w:val="a9"/>
    <w:uiPriority w:val="30"/>
    <w:qFormat/>
    <w:rsid w:val="001F32C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1F32CB"/>
    <w:rPr>
      <w:i/>
    </w:rPr>
  </w:style>
  <w:style w:type="character" w:customStyle="1" w:styleId="HeaderChar">
    <w:name w:val="Header Char"/>
    <w:basedOn w:val="a0"/>
    <w:link w:val="Header"/>
    <w:uiPriority w:val="99"/>
    <w:rsid w:val="001F32CB"/>
  </w:style>
  <w:style w:type="character" w:customStyle="1" w:styleId="FooterChar">
    <w:name w:val="Footer Char"/>
    <w:basedOn w:val="a0"/>
    <w:link w:val="Footer"/>
    <w:uiPriority w:val="99"/>
    <w:rsid w:val="001F32CB"/>
  </w:style>
  <w:style w:type="paragraph" w:customStyle="1" w:styleId="Caption">
    <w:name w:val="Caption"/>
    <w:basedOn w:val="a"/>
    <w:next w:val="a"/>
    <w:link w:val="CaptionChar"/>
    <w:uiPriority w:val="35"/>
    <w:semiHidden/>
    <w:unhideWhenUsed/>
    <w:qFormat/>
    <w:rsid w:val="001F32CB"/>
    <w:pPr>
      <w:spacing w:line="276" w:lineRule="auto"/>
    </w:pPr>
    <w:rPr>
      <w:b/>
      <w:bCs/>
      <w:color w:val="4F81BD" w:themeColor="accent1"/>
      <w:sz w:val="18"/>
      <w:szCs w:val="18"/>
    </w:rPr>
  </w:style>
  <w:style w:type="character" w:customStyle="1" w:styleId="CaptionChar">
    <w:name w:val="Caption Char"/>
    <w:basedOn w:val="a0"/>
    <w:link w:val="Caption"/>
    <w:uiPriority w:val="35"/>
    <w:rsid w:val="001F32CB"/>
    <w:rPr>
      <w:b/>
      <w:bCs/>
      <w:color w:val="4F81BD" w:themeColor="accent1"/>
      <w:sz w:val="18"/>
      <w:szCs w:val="18"/>
    </w:rPr>
  </w:style>
  <w:style w:type="table" w:customStyle="1" w:styleId="TableGridLight">
    <w:name w:val="Table Grid Light"/>
    <w:basedOn w:val="a1"/>
    <w:uiPriority w:val="59"/>
    <w:rsid w:val="001F32C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1F32C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1F32CB"/>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1F32CB"/>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F32C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1F32C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1F32C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1F32C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1F32C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1F32C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1F32C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F32C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1F32C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1F32C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1F32C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F32C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1F32C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1F32C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1F32CB"/>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F32C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1F32C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1F32C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1F32C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1F32C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1F32C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1F32CB"/>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F32CB"/>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1F32CB"/>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1F32CB"/>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1F32CB"/>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1F32CB"/>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F32CB"/>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1F32CB"/>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1F32CB"/>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1F32CB"/>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F32CB"/>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1F32CB"/>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1F32CB"/>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1F32CB"/>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1F32CB"/>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1F32CB"/>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1F32C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F32CB"/>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1F32CB"/>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1F32CB"/>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1F32CB"/>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1F32C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F32C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1F32C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1F32C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1F32C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1F32C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1F32C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1F32CB"/>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F32CB"/>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1F32CB"/>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1F32CB"/>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1F32CB"/>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1F32CB"/>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1F32CB"/>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1F32CB"/>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F32CB"/>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1F32CB"/>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1F32CB"/>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1F32CB"/>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1F32CB"/>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F32CB"/>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1F32CB"/>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1F32CB"/>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1F32CB"/>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1F32CB"/>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1F32CB"/>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1F32CB"/>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F32C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1F32C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1F32C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1F32C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1F32C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1F32C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aa"/>
    <w:uiPriority w:val="99"/>
    <w:rsid w:val="001F32CB"/>
    <w:rPr>
      <w:sz w:val="18"/>
    </w:rPr>
  </w:style>
  <w:style w:type="paragraph" w:styleId="ab">
    <w:name w:val="endnote text"/>
    <w:basedOn w:val="a"/>
    <w:link w:val="ac"/>
    <w:uiPriority w:val="99"/>
    <w:semiHidden/>
    <w:unhideWhenUsed/>
    <w:rsid w:val="001F32CB"/>
    <w:rPr>
      <w:sz w:val="20"/>
    </w:rPr>
  </w:style>
  <w:style w:type="character" w:customStyle="1" w:styleId="ac">
    <w:name w:val="Текст концевой сноски Знак"/>
    <w:link w:val="ab"/>
    <w:uiPriority w:val="99"/>
    <w:rsid w:val="001F32CB"/>
    <w:rPr>
      <w:sz w:val="20"/>
    </w:rPr>
  </w:style>
  <w:style w:type="character" w:styleId="ad">
    <w:name w:val="endnote reference"/>
    <w:basedOn w:val="a0"/>
    <w:uiPriority w:val="99"/>
    <w:semiHidden/>
    <w:unhideWhenUsed/>
    <w:rsid w:val="001F32CB"/>
    <w:rPr>
      <w:vertAlign w:val="superscript"/>
    </w:rPr>
  </w:style>
  <w:style w:type="paragraph" w:styleId="1">
    <w:name w:val="toc 1"/>
    <w:basedOn w:val="a"/>
    <w:next w:val="a"/>
    <w:uiPriority w:val="39"/>
    <w:unhideWhenUsed/>
    <w:rsid w:val="001F32CB"/>
    <w:pPr>
      <w:spacing w:after="57"/>
    </w:pPr>
  </w:style>
  <w:style w:type="paragraph" w:styleId="21">
    <w:name w:val="toc 2"/>
    <w:basedOn w:val="a"/>
    <w:next w:val="a"/>
    <w:uiPriority w:val="39"/>
    <w:unhideWhenUsed/>
    <w:rsid w:val="001F32CB"/>
    <w:pPr>
      <w:spacing w:after="57"/>
      <w:ind w:left="283"/>
    </w:pPr>
  </w:style>
  <w:style w:type="paragraph" w:styleId="3">
    <w:name w:val="toc 3"/>
    <w:basedOn w:val="a"/>
    <w:next w:val="a"/>
    <w:uiPriority w:val="39"/>
    <w:unhideWhenUsed/>
    <w:rsid w:val="001F32CB"/>
    <w:pPr>
      <w:spacing w:after="57"/>
      <w:ind w:left="567"/>
    </w:pPr>
  </w:style>
  <w:style w:type="paragraph" w:styleId="4">
    <w:name w:val="toc 4"/>
    <w:basedOn w:val="a"/>
    <w:next w:val="a"/>
    <w:uiPriority w:val="39"/>
    <w:unhideWhenUsed/>
    <w:rsid w:val="001F32CB"/>
    <w:pPr>
      <w:spacing w:after="57"/>
      <w:ind w:left="850"/>
    </w:pPr>
  </w:style>
  <w:style w:type="paragraph" w:styleId="5">
    <w:name w:val="toc 5"/>
    <w:basedOn w:val="a"/>
    <w:next w:val="a"/>
    <w:uiPriority w:val="39"/>
    <w:unhideWhenUsed/>
    <w:rsid w:val="001F32CB"/>
    <w:pPr>
      <w:spacing w:after="57"/>
      <w:ind w:left="1134"/>
    </w:pPr>
  </w:style>
  <w:style w:type="paragraph" w:styleId="6">
    <w:name w:val="toc 6"/>
    <w:basedOn w:val="a"/>
    <w:next w:val="a"/>
    <w:uiPriority w:val="39"/>
    <w:unhideWhenUsed/>
    <w:rsid w:val="001F32CB"/>
    <w:pPr>
      <w:spacing w:after="57"/>
      <w:ind w:left="1417"/>
    </w:pPr>
  </w:style>
  <w:style w:type="paragraph" w:styleId="7">
    <w:name w:val="toc 7"/>
    <w:basedOn w:val="a"/>
    <w:next w:val="a"/>
    <w:uiPriority w:val="39"/>
    <w:unhideWhenUsed/>
    <w:rsid w:val="001F32CB"/>
    <w:pPr>
      <w:spacing w:after="57"/>
      <w:ind w:left="1701"/>
    </w:pPr>
  </w:style>
  <w:style w:type="paragraph" w:styleId="8">
    <w:name w:val="toc 8"/>
    <w:basedOn w:val="a"/>
    <w:next w:val="a"/>
    <w:uiPriority w:val="39"/>
    <w:unhideWhenUsed/>
    <w:rsid w:val="001F32CB"/>
    <w:pPr>
      <w:spacing w:after="57"/>
      <w:ind w:left="1984"/>
    </w:pPr>
  </w:style>
  <w:style w:type="paragraph" w:styleId="9">
    <w:name w:val="toc 9"/>
    <w:basedOn w:val="a"/>
    <w:next w:val="a"/>
    <w:uiPriority w:val="39"/>
    <w:unhideWhenUsed/>
    <w:rsid w:val="001F32CB"/>
    <w:pPr>
      <w:spacing w:after="57"/>
      <w:ind w:left="2268"/>
    </w:pPr>
  </w:style>
  <w:style w:type="paragraph" w:styleId="ae">
    <w:name w:val="TOC Heading"/>
    <w:uiPriority w:val="39"/>
    <w:unhideWhenUsed/>
    <w:rsid w:val="001F32CB"/>
  </w:style>
  <w:style w:type="paragraph" w:styleId="af">
    <w:name w:val="table of figures"/>
    <w:basedOn w:val="a"/>
    <w:next w:val="a"/>
    <w:uiPriority w:val="99"/>
    <w:unhideWhenUsed/>
    <w:rsid w:val="001F32CB"/>
  </w:style>
  <w:style w:type="paragraph" w:customStyle="1" w:styleId="Header">
    <w:name w:val="Header"/>
    <w:basedOn w:val="a"/>
    <w:link w:val="af0"/>
    <w:uiPriority w:val="99"/>
    <w:unhideWhenUsed/>
    <w:rsid w:val="001F32CB"/>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Header"/>
    <w:uiPriority w:val="99"/>
    <w:rsid w:val="001F32CB"/>
  </w:style>
  <w:style w:type="paragraph" w:customStyle="1" w:styleId="Footer">
    <w:name w:val="Footer"/>
    <w:basedOn w:val="a"/>
    <w:link w:val="af1"/>
    <w:uiPriority w:val="99"/>
    <w:unhideWhenUsed/>
    <w:rsid w:val="001F32CB"/>
    <w:pPr>
      <w:tabs>
        <w:tab w:val="center" w:pos="4677"/>
        <w:tab w:val="right" w:pos="9355"/>
      </w:tabs>
    </w:pPr>
    <w:rPr>
      <w:rFonts w:asciiTheme="minorHAnsi" w:eastAsiaTheme="minorHAnsi" w:hAnsiTheme="minorHAnsi" w:cstheme="minorBidi"/>
      <w:sz w:val="22"/>
      <w:szCs w:val="22"/>
      <w:lang w:eastAsia="en-US"/>
    </w:rPr>
  </w:style>
  <w:style w:type="character" w:customStyle="1" w:styleId="af1">
    <w:name w:val="Нижний колонтитул Знак"/>
    <w:basedOn w:val="a0"/>
    <w:link w:val="Footer"/>
    <w:uiPriority w:val="99"/>
    <w:rsid w:val="001F32CB"/>
  </w:style>
  <w:style w:type="paragraph" w:customStyle="1" w:styleId="ConsPlusNormal">
    <w:name w:val="ConsPlusNormal"/>
    <w:link w:val="ConsPlusNormal0"/>
    <w:rsid w:val="001F32CB"/>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1F32CB"/>
    <w:pPr>
      <w:widowControl w:val="0"/>
      <w:spacing w:after="0" w:line="240" w:lineRule="auto"/>
    </w:pPr>
    <w:rPr>
      <w:rFonts w:ascii="Courier New" w:eastAsia="Times New Roman" w:hAnsi="Courier New" w:cs="Courier New"/>
      <w:sz w:val="20"/>
      <w:szCs w:val="20"/>
      <w:lang w:eastAsia="ru-RU"/>
    </w:rPr>
  </w:style>
  <w:style w:type="character" w:styleId="af2">
    <w:name w:val="Hyperlink"/>
    <w:basedOn w:val="a0"/>
    <w:uiPriority w:val="99"/>
    <w:unhideWhenUsed/>
    <w:rsid w:val="001F32CB"/>
    <w:rPr>
      <w:color w:val="0000FF" w:themeColor="hyperlink"/>
      <w:u w:val="single"/>
    </w:rPr>
  </w:style>
  <w:style w:type="character" w:styleId="af3">
    <w:name w:val="annotation reference"/>
    <w:basedOn w:val="a0"/>
    <w:uiPriority w:val="99"/>
    <w:semiHidden/>
    <w:unhideWhenUsed/>
    <w:rsid w:val="001F32CB"/>
    <w:rPr>
      <w:sz w:val="16"/>
      <w:szCs w:val="16"/>
    </w:rPr>
  </w:style>
  <w:style w:type="paragraph" w:styleId="af4">
    <w:name w:val="annotation text"/>
    <w:basedOn w:val="a"/>
    <w:link w:val="af5"/>
    <w:uiPriority w:val="99"/>
    <w:semiHidden/>
    <w:unhideWhenUsed/>
    <w:rsid w:val="001F32CB"/>
    <w:pPr>
      <w:spacing w:after="200"/>
    </w:pPr>
    <w:rPr>
      <w:rFonts w:asciiTheme="minorHAnsi" w:eastAsiaTheme="minorHAnsi" w:hAnsiTheme="minorHAnsi" w:cstheme="minorBidi"/>
      <w:sz w:val="20"/>
      <w:szCs w:val="20"/>
      <w:lang w:eastAsia="en-US"/>
    </w:rPr>
  </w:style>
  <w:style w:type="character" w:customStyle="1" w:styleId="af5">
    <w:name w:val="Текст примечания Знак"/>
    <w:basedOn w:val="a0"/>
    <w:link w:val="af4"/>
    <w:uiPriority w:val="99"/>
    <w:semiHidden/>
    <w:rsid w:val="001F32CB"/>
    <w:rPr>
      <w:sz w:val="20"/>
      <w:szCs w:val="20"/>
    </w:rPr>
  </w:style>
  <w:style w:type="paragraph" w:styleId="af6">
    <w:name w:val="annotation subject"/>
    <w:basedOn w:val="af4"/>
    <w:next w:val="af4"/>
    <w:link w:val="af7"/>
    <w:uiPriority w:val="99"/>
    <w:semiHidden/>
    <w:unhideWhenUsed/>
    <w:rsid w:val="001F32CB"/>
    <w:rPr>
      <w:b/>
      <w:bCs/>
    </w:rPr>
  </w:style>
  <w:style w:type="character" w:customStyle="1" w:styleId="af7">
    <w:name w:val="Тема примечания Знак"/>
    <w:basedOn w:val="af5"/>
    <w:link w:val="af6"/>
    <w:uiPriority w:val="99"/>
    <w:semiHidden/>
    <w:rsid w:val="001F32CB"/>
    <w:rPr>
      <w:b/>
      <w:bCs/>
      <w:sz w:val="20"/>
      <w:szCs w:val="20"/>
    </w:rPr>
  </w:style>
  <w:style w:type="paragraph" w:styleId="af8">
    <w:name w:val="Balloon Text"/>
    <w:basedOn w:val="a"/>
    <w:link w:val="af9"/>
    <w:uiPriority w:val="99"/>
    <w:semiHidden/>
    <w:unhideWhenUsed/>
    <w:rsid w:val="001F32CB"/>
    <w:rPr>
      <w:rFonts w:ascii="Tahoma" w:hAnsi="Tahoma" w:cs="Tahoma"/>
      <w:sz w:val="16"/>
      <w:szCs w:val="16"/>
    </w:rPr>
  </w:style>
  <w:style w:type="character" w:customStyle="1" w:styleId="af9">
    <w:name w:val="Текст выноски Знак"/>
    <w:basedOn w:val="a0"/>
    <w:link w:val="af8"/>
    <w:uiPriority w:val="99"/>
    <w:semiHidden/>
    <w:rsid w:val="001F32CB"/>
    <w:rPr>
      <w:rFonts w:ascii="Tahoma" w:eastAsia="Times New Roman" w:hAnsi="Tahoma" w:cs="Tahoma"/>
      <w:sz w:val="16"/>
      <w:szCs w:val="16"/>
      <w:lang w:eastAsia="ru-RU"/>
    </w:rPr>
  </w:style>
  <w:style w:type="table" w:styleId="afa">
    <w:name w:val="Table Grid"/>
    <w:basedOn w:val="a1"/>
    <w:uiPriority w:val="59"/>
    <w:unhideWhenUsed/>
    <w:rsid w:val="001F32C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footnote text"/>
    <w:basedOn w:val="a"/>
    <w:link w:val="afb"/>
    <w:uiPriority w:val="99"/>
    <w:semiHidden/>
    <w:unhideWhenUsed/>
    <w:rsid w:val="001F32CB"/>
    <w:rPr>
      <w:rFonts w:asciiTheme="minorHAnsi" w:eastAsiaTheme="minorHAnsi" w:hAnsiTheme="minorHAnsi" w:cstheme="minorBidi"/>
      <w:sz w:val="20"/>
      <w:szCs w:val="20"/>
      <w:lang w:eastAsia="en-US"/>
    </w:rPr>
  </w:style>
  <w:style w:type="character" w:customStyle="1" w:styleId="afb">
    <w:name w:val="Текст сноски Знак"/>
    <w:basedOn w:val="a0"/>
    <w:link w:val="aa"/>
    <w:uiPriority w:val="99"/>
    <w:semiHidden/>
    <w:rsid w:val="001F32CB"/>
    <w:rPr>
      <w:sz w:val="20"/>
      <w:szCs w:val="20"/>
    </w:rPr>
  </w:style>
  <w:style w:type="character" w:styleId="afc">
    <w:name w:val="footnote reference"/>
    <w:basedOn w:val="a0"/>
    <w:uiPriority w:val="99"/>
    <w:semiHidden/>
    <w:unhideWhenUsed/>
    <w:rsid w:val="001F32CB"/>
    <w:rPr>
      <w:vertAlign w:val="superscript"/>
    </w:rPr>
  </w:style>
  <w:style w:type="character" w:customStyle="1" w:styleId="afd">
    <w:name w:val="Основной текст_"/>
    <w:basedOn w:val="a0"/>
    <w:link w:val="10"/>
    <w:rsid w:val="001F32CB"/>
    <w:rPr>
      <w:rFonts w:ascii="Times New Roman" w:eastAsia="Times New Roman" w:hAnsi="Times New Roman" w:cs="Times New Roman"/>
      <w:sz w:val="28"/>
      <w:szCs w:val="28"/>
    </w:rPr>
  </w:style>
  <w:style w:type="paragraph" w:customStyle="1" w:styleId="10">
    <w:name w:val="Основной текст1"/>
    <w:basedOn w:val="a"/>
    <w:link w:val="afd"/>
    <w:rsid w:val="001F32CB"/>
    <w:pPr>
      <w:widowControl w:val="0"/>
      <w:ind w:firstLine="400"/>
    </w:pPr>
    <w:rPr>
      <w:sz w:val="28"/>
      <w:szCs w:val="28"/>
      <w:lang w:eastAsia="en-US"/>
    </w:rPr>
  </w:style>
  <w:style w:type="paragraph" w:styleId="afe">
    <w:name w:val="List Paragraph"/>
    <w:basedOn w:val="a"/>
    <w:uiPriority w:val="34"/>
    <w:qFormat/>
    <w:rsid w:val="001F32CB"/>
    <w:pPr>
      <w:ind w:left="720"/>
      <w:contextualSpacing/>
    </w:pPr>
  </w:style>
  <w:style w:type="character" w:customStyle="1" w:styleId="22">
    <w:name w:val="Основной текст (2)_"/>
    <w:basedOn w:val="a0"/>
    <w:link w:val="23"/>
    <w:rsid w:val="001F32CB"/>
    <w:rPr>
      <w:rFonts w:ascii="Times New Roman" w:eastAsia="Times New Roman" w:hAnsi="Times New Roman" w:cs="Times New Roman"/>
      <w:sz w:val="26"/>
      <w:szCs w:val="26"/>
    </w:rPr>
  </w:style>
  <w:style w:type="character" w:customStyle="1" w:styleId="30">
    <w:name w:val="Основной текст (3)_"/>
    <w:basedOn w:val="a0"/>
    <w:link w:val="31"/>
    <w:rsid w:val="001F32CB"/>
    <w:rPr>
      <w:rFonts w:ascii="Times New Roman" w:eastAsia="Times New Roman" w:hAnsi="Times New Roman" w:cs="Times New Roman"/>
      <w:i/>
      <w:iCs/>
      <w:sz w:val="20"/>
      <w:szCs w:val="20"/>
    </w:rPr>
  </w:style>
  <w:style w:type="paragraph" w:customStyle="1" w:styleId="23">
    <w:name w:val="Основной текст (2)"/>
    <w:basedOn w:val="a"/>
    <w:link w:val="22"/>
    <w:rsid w:val="001F32CB"/>
    <w:pPr>
      <w:widowControl w:val="0"/>
      <w:spacing w:after="240"/>
    </w:pPr>
    <w:rPr>
      <w:sz w:val="26"/>
      <w:szCs w:val="26"/>
      <w:lang w:eastAsia="en-US"/>
    </w:rPr>
  </w:style>
  <w:style w:type="paragraph" w:customStyle="1" w:styleId="31">
    <w:name w:val="Основной текст (3)"/>
    <w:basedOn w:val="a"/>
    <w:link w:val="30"/>
    <w:rsid w:val="001F32CB"/>
    <w:pPr>
      <w:widowControl w:val="0"/>
      <w:spacing w:line="264" w:lineRule="auto"/>
    </w:pPr>
    <w:rPr>
      <w:i/>
      <w:iCs/>
      <w:sz w:val="20"/>
      <w:szCs w:val="20"/>
      <w:lang w:eastAsia="en-US"/>
    </w:rPr>
  </w:style>
  <w:style w:type="character" w:customStyle="1" w:styleId="ConsPlusNormal0">
    <w:name w:val="ConsPlusNormal Знак"/>
    <w:link w:val="ConsPlusNormal"/>
    <w:locked/>
    <w:rsid w:val="00B73CA4"/>
    <w:rPr>
      <w:rFonts w:ascii="Calibri" w:eastAsia="Times New Roman" w:hAnsi="Calibri" w:cs="Calibri"/>
      <w:szCs w:val="20"/>
      <w:lang w:eastAsia="ru-RU"/>
    </w:rPr>
  </w:style>
  <w:style w:type="paragraph" w:styleId="aff">
    <w:name w:val="header"/>
    <w:basedOn w:val="a"/>
    <w:link w:val="11"/>
    <w:uiPriority w:val="99"/>
    <w:semiHidden/>
    <w:unhideWhenUsed/>
    <w:rsid w:val="00466300"/>
    <w:pPr>
      <w:tabs>
        <w:tab w:val="center" w:pos="4677"/>
        <w:tab w:val="right" w:pos="9355"/>
      </w:tabs>
    </w:pPr>
  </w:style>
  <w:style w:type="character" w:customStyle="1" w:styleId="11">
    <w:name w:val="Верхний колонтитул Знак1"/>
    <w:basedOn w:val="a0"/>
    <w:link w:val="aff"/>
    <w:uiPriority w:val="99"/>
    <w:semiHidden/>
    <w:rsid w:val="00466300"/>
    <w:rPr>
      <w:rFonts w:ascii="Times New Roman" w:eastAsia="Times New Roman" w:hAnsi="Times New Roman" w:cs="Times New Roman"/>
      <w:sz w:val="24"/>
      <w:szCs w:val="24"/>
      <w:lang w:eastAsia="ru-RU"/>
    </w:rPr>
  </w:style>
  <w:style w:type="paragraph" w:styleId="aff0">
    <w:name w:val="footer"/>
    <w:basedOn w:val="a"/>
    <w:link w:val="12"/>
    <w:uiPriority w:val="99"/>
    <w:unhideWhenUsed/>
    <w:rsid w:val="00466300"/>
    <w:pPr>
      <w:tabs>
        <w:tab w:val="center" w:pos="4677"/>
        <w:tab w:val="right" w:pos="9355"/>
      </w:tabs>
    </w:pPr>
  </w:style>
  <w:style w:type="character" w:customStyle="1" w:styleId="12">
    <w:name w:val="Нижний колонтитул Знак1"/>
    <w:basedOn w:val="a0"/>
    <w:link w:val="aff0"/>
    <w:uiPriority w:val="99"/>
    <w:semiHidden/>
    <w:rsid w:val="0046630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SPB&amp;n=316702&amp;dst=101254" TargetMode="External"/><Relationship Id="rId13" Type="http://schemas.openxmlformats.org/officeDocument/2006/relationships/hyperlink" Target="https://login.consultant.ru/link/?req=doc&amp;base=LAW&amp;n=494999&amp;dst=100202" TargetMode="External"/><Relationship Id="rId18" Type="http://schemas.openxmlformats.org/officeDocument/2006/relationships/hyperlink" Target="consultantplus://offline/ref=6A5A74546B8F34E715340622DCFE5EB31CF9343E7F4ACAD8B995E71B83A0EBFEA79CE51DF398B4CC24B0BE111F683B7DC68E662BD6C8L0sC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999&amp;dst=100189" TargetMode="External"/><Relationship Id="rId17" Type="http://schemas.openxmlformats.org/officeDocument/2006/relationships/hyperlink" Target="consultantplus://offline/ref=6A5A74546B8F34E715340622DCFE5EB31CF9343E704FCAD8B995E71B83A0EBFEA79CE51DF098B69321A5AF49136F2363C7917A29D7LCs0O" TargetMode="External"/><Relationship Id="rId2" Type="http://schemas.openxmlformats.org/officeDocument/2006/relationships/numbering" Target="numbering.xml"/><Relationship Id="rId16" Type="http://schemas.openxmlformats.org/officeDocument/2006/relationships/hyperlink" Target="consultantplus://offline/ref=6A5A74546B8F34E715340622DCFE5EB31CF9343E7F4ACAD8B995E71B83A0EBFEA79CE51DF39DB9CC24B0BE111F683B7DC68E662BD6C8L0sC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4999&amp;dst=10024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gin.consultant.ru/link/?req=doc&amp;base=LAW&amp;n=494999&amp;dst=100202" TargetMode="External"/><Relationship Id="rId19" Type="http://schemas.openxmlformats.org/officeDocument/2006/relationships/hyperlink" Target="consultantplus://offline/ref=6A5A74546B8F34E715340622DCFE5EB31CF9343E7F4ACAD8B995E71B83A0EBFEA79CE51DF398B9CC24B0BE111F683B7DC68E662BD6C8L0sCO" TargetMode="External"/><Relationship Id="rId4" Type="http://schemas.openxmlformats.org/officeDocument/2006/relationships/settings" Target="settings.xml"/><Relationship Id="rId9" Type="http://schemas.openxmlformats.org/officeDocument/2006/relationships/hyperlink" Target="https://login.consultant.ru/link/?req=doc&amp;base=LAW&amp;n=494999&amp;dst=100189" TargetMode="External"/><Relationship Id="rId14" Type="http://schemas.openxmlformats.org/officeDocument/2006/relationships/hyperlink" Target="https://login.consultant.ru/link/?req=doc&amp;base=LAW&amp;n=494999&amp;dst=10024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D55AE-2805-43EB-8F1D-89EE0BC69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28</Pages>
  <Words>7759</Words>
  <Characters>44227</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benevolenskaya_vu</cp:lastModifiedBy>
  <cp:revision>6</cp:revision>
  <cp:lastPrinted>2026-04-15T12:40:00Z</cp:lastPrinted>
  <dcterms:created xsi:type="dcterms:W3CDTF">2026-07-31T13:23:00Z</dcterms:created>
  <dcterms:modified xsi:type="dcterms:W3CDTF">2026-08-03T11:29:00Z</dcterms:modified>
</cp:coreProperties>
</file>